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5B12"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color w:val="333399"/>
          <w:sz w:val="40"/>
          <w:szCs w:val="40"/>
        </w:rPr>
      </w:pPr>
      <w:r w:rsidRPr="009B7E4A">
        <w:rPr>
          <w:rFonts w:ascii="Arial" w:hAnsi="Arial" w:cs="Arial"/>
          <w:b/>
          <w:color w:val="333399"/>
          <w:sz w:val="40"/>
          <w:szCs w:val="40"/>
        </w:rPr>
        <w:t xml:space="preserve">Appel à projets international </w:t>
      </w:r>
    </w:p>
    <w:p w:rsidR="001F5B12"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color w:val="333399"/>
          <w:sz w:val="40"/>
          <w:szCs w:val="40"/>
        </w:rPr>
      </w:pPr>
      <w:r w:rsidRPr="009B7E4A">
        <w:rPr>
          <w:rFonts w:ascii="Arial" w:hAnsi="Arial" w:cs="Arial"/>
          <w:b/>
          <w:color w:val="333399"/>
          <w:sz w:val="40"/>
          <w:szCs w:val="40"/>
        </w:rPr>
        <w:t>« </w:t>
      </w:r>
      <w:proofErr w:type="spellStart"/>
      <w:r w:rsidRPr="009B7E4A">
        <w:rPr>
          <w:rFonts w:ascii="Arial" w:hAnsi="Arial" w:cs="Arial"/>
          <w:b/>
          <w:color w:val="333399"/>
          <w:sz w:val="40"/>
          <w:szCs w:val="40"/>
        </w:rPr>
        <w:t>Connect</w:t>
      </w:r>
      <w:proofErr w:type="spellEnd"/>
      <w:r w:rsidRPr="009B7E4A">
        <w:rPr>
          <w:rFonts w:ascii="Arial" w:hAnsi="Arial" w:cs="Arial"/>
          <w:b/>
          <w:color w:val="333399"/>
          <w:sz w:val="40"/>
          <w:szCs w:val="40"/>
        </w:rPr>
        <w:t xml:space="preserve"> Talent »</w:t>
      </w:r>
      <w:r w:rsidR="00AA6CC0">
        <w:rPr>
          <w:rFonts w:ascii="Arial" w:hAnsi="Arial" w:cs="Arial"/>
          <w:b/>
          <w:color w:val="333399"/>
          <w:sz w:val="40"/>
          <w:szCs w:val="40"/>
        </w:rPr>
        <w:t xml:space="preserve"> 2015</w:t>
      </w:r>
    </w:p>
    <w:p w:rsidR="00EA10F6" w:rsidRPr="000E128B" w:rsidRDefault="00EA10F6"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sz w:val="16"/>
          <w:szCs w:val="16"/>
        </w:rPr>
      </w:pPr>
    </w:p>
    <w:p w:rsidR="001F5B12" w:rsidRPr="009B7E4A"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color w:val="333399"/>
          <w:sz w:val="40"/>
          <w:szCs w:val="40"/>
        </w:rPr>
      </w:pPr>
      <w:r w:rsidRPr="009B7E4A">
        <w:rPr>
          <w:rFonts w:ascii="Arial" w:hAnsi="Arial" w:cs="Arial"/>
          <w:b/>
          <w:color w:val="333399"/>
          <w:sz w:val="40"/>
          <w:szCs w:val="40"/>
        </w:rPr>
        <w:t>Dossier de candidature</w:t>
      </w:r>
    </w:p>
    <w:p w:rsidR="001F5B12" w:rsidRPr="009B7E4A" w:rsidRDefault="001F5B12" w:rsidP="001F5B12">
      <w:pPr>
        <w:pBdr>
          <w:top w:val="double" w:sz="4" w:space="1" w:color="auto"/>
          <w:left w:val="double" w:sz="4" w:space="4" w:color="auto"/>
          <w:bottom w:val="double" w:sz="4" w:space="1" w:color="auto"/>
          <w:right w:val="double" w:sz="4" w:space="4" w:color="auto"/>
        </w:pBdr>
        <w:ind w:left="540" w:right="612"/>
        <w:jc w:val="center"/>
        <w:rPr>
          <w:rFonts w:ascii="Arial" w:hAnsi="Arial" w:cs="Arial"/>
          <w:b/>
          <w:sz w:val="16"/>
          <w:szCs w:val="16"/>
        </w:rPr>
      </w:pPr>
    </w:p>
    <w:p w:rsidR="001F5B12" w:rsidRPr="009B7E4A" w:rsidRDefault="001F5B12" w:rsidP="00B06D78">
      <w:pPr>
        <w:rPr>
          <w:rFonts w:ascii="Arial" w:hAnsi="Arial" w:cs="Arial"/>
          <w:b/>
          <w:sz w:val="20"/>
          <w:u w:val="single"/>
        </w:rPr>
      </w:pPr>
    </w:p>
    <w:p w:rsidR="001F5B12" w:rsidRPr="009B7E4A" w:rsidRDefault="001F5B12" w:rsidP="001F5B12">
      <w:pPr>
        <w:jc w:val="center"/>
        <w:rPr>
          <w:rFonts w:ascii="Arial" w:hAnsi="Arial" w:cs="Arial"/>
          <w:b/>
          <w:sz w:val="20"/>
          <w:u w:val="single"/>
        </w:rPr>
      </w:pPr>
      <w:r w:rsidRPr="009B7E4A">
        <w:rPr>
          <w:rFonts w:ascii="Arial" w:hAnsi="Arial" w:cs="Arial"/>
          <w:b/>
          <w:sz w:val="20"/>
          <w:u w:val="single"/>
        </w:rPr>
        <w:t xml:space="preserve">Dossier de candidatures </w:t>
      </w:r>
      <w:r w:rsidR="007F1277">
        <w:rPr>
          <w:rFonts w:ascii="Arial" w:hAnsi="Arial" w:cs="Arial"/>
          <w:b/>
          <w:sz w:val="20"/>
          <w:u w:val="single"/>
        </w:rPr>
        <w:t>téléchargeable</w:t>
      </w:r>
      <w:r w:rsidRPr="009B7E4A">
        <w:rPr>
          <w:rFonts w:ascii="Arial" w:hAnsi="Arial" w:cs="Arial"/>
          <w:b/>
          <w:sz w:val="20"/>
          <w:u w:val="single"/>
        </w:rPr>
        <w:t xml:space="preserve"> s</w:t>
      </w:r>
      <w:r>
        <w:rPr>
          <w:rFonts w:ascii="Arial" w:hAnsi="Arial" w:cs="Arial"/>
          <w:b/>
          <w:sz w:val="20"/>
          <w:u w:val="single"/>
        </w:rPr>
        <w:t>ur l</w:t>
      </w:r>
      <w:r w:rsidR="00392108">
        <w:rPr>
          <w:rFonts w:ascii="Arial" w:hAnsi="Arial" w:cs="Arial"/>
          <w:b/>
          <w:sz w:val="20"/>
          <w:u w:val="single"/>
        </w:rPr>
        <w:t xml:space="preserve">e site </w:t>
      </w:r>
      <w:proofErr w:type="spellStart"/>
      <w:r>
        <w:rPr>
          <w:rFonts w:ascii="Arial" w:hAnsi="Arial" w:cs="Arial"/>
          <w:b/>
          <w:sz w:val="20"/>
          <w:u w:val="single"/>
        </w:rPr>
        <w:t>Connect</w:t>
      </w:r>
      <w:proofErr w:type="spellEnd"/>
      <w:r>
        <w:rPr>
          <w:rFonts w:ascii="Arial" w:hAnsi="Arial" w:cs="Arial"/>
          <w:b/>
          <w:sz w:val="20"/>
          <w:u w:val="single"/>
        </w:rPr>
        <w:t xml:space="preserve"> Talent</w:t>
      </w:r>
      <w:r w:rsidR="00392108">
        <w:rPr>
          <w:rFonts w:ascii="Arial" w:hAnsi="Arial" w:cs="Arial"/>
          <w:b/>
          <w:sz w:val="20"/>
          <w:u w:val="single"/>
        </w:rPr>
        <w:t xml:space="preserve"> (</w:t>
      </w:r>
      <w:r w:rsidR="00392108" w:rsidRPr="00392108">
        <w:rPr>
          <w:rFonts w:ascii="Arial" w:hAnsi="Arial" w:cs="Arial"/>
          <w:b/>
          <w:color w:val="0070C0"/>
          <w:sz w:val="20"/>
          <w:u w:val="single"/>
        </w:rPr>
        <w:t>www.connectalent.org</w:t>
      </w:r>
      <w:r w:rsidR="00392108">
        <w:rPr>
          <w:rFonts w:ascii="Arial" w:hAnsi="Arial" w:cs="Arial"/>
          <w:b/>
          <w:sz w:val="20"/>
          <w:u w:val="single"/>
        </w:rPr>
        <w:t>)</w:t>
      </w:r>
    </w:p>
    <w:p w:rsidR="001F5B12" w:rsidRDefault="001F5B12" w:rsidP="00B06D78">
      <w:pPr>
        <w:widowControl w:val="0"/>
        <w:autoSpaceDE w:val="0"/>
        <w:autoSpaceDN w:val="0"/>
        <w:adjustRightInd w:val="0"/>
        <w:ind w:left="426" w:hanging="426"/>
        <w:rPr>
          <w:rFonts w:ascii="Arial" w:hAnsi="Arial" w:cs="Arial"/>
          <w:b/>
          <w:sz w:val="20"/>
          <w:szCs w:val="22"/>
        </w:rPr>
      </w:pPr>
    </w:p>
    <w:p w:rsidR="00EE48AA" w:rsidRPr="009B7E4A" w:rsidRDefault="00EE48AA" w:rsidP="00B06D78">
      <w:pPr>
        <w:widowControl w:val="0"/>
        <w:autoSpaceDE w:val="0"/>
        <w:autoSpaceDN w:val="0"/>
        <w:adjustRightInd w:val="0"/>
        <w:ind w:left="426" w:hanging="426"/>
        <w:rPr>
          <w:rFonts w:ascii="Arial" w:hAnsi="Arial" w:cs="Arial"/>
          <w:b/>
          <w:sz w:val="20"/>
          <w:szCs w:val="22"/>
        </w:rPr>
      </w:pPr>
    </w:p>
    <w:p w:rsidR="001F5B12" w:rsidRPr="009B7E4A" w:rsidRDefault="001F5B12" w:rsidP="00B06D78">
      <w:pPr>
        <w:rPr>
          <w:rFonts w:ascii="Arial" w:hAnsi="Arial" w:cs="Arial"/>
          <w:b/>
          <w:sz w:val="20"/>
        </w:rPr>
      </w:pPr>
    </w:p>
    <w:p w:rsidR="001F5B12" w:rsidRPr="009B7E4A" w:rsidRDefault="001F5B12" w:rsidP="001F5B12">
      <w:pPr>
        <w:numPr>
          <w:ilvl w:val="0"/>
          <w:numId w:val="3"/>
        </w:numPr>
        <w:ind w:left="851" w:hanging="851"/>
        <w:rPr>
          <w:rFonts w:ascii="Arial" w:hAnsi="Arial" w:cs="Arial"/>
          <w:b/>
          <w:sz w:val="20"/>
        </w:rPr>
      </w:pPr>
      <w:r w:rsidRPr="009B7E4A">
        <w:rPr>
          <w:rFonts w:ascii="Arial" w:hAnsi="Arial" w:cs="Arial"/>
          <w:b/>
          <w:sz w:val="20"/>
        </w:rPr>
        <w:t>Vague de l’appel à projet</w:t>
      </w:r>
    </w:p>
    <w:p w:rsidR="001F5B12" w:rsidRPr="009B7E4A" w:rsidRDefault="001F5B12" w:rsidP="00B06D78">
      <w:pPr>
        <w:rPr>
          <w:rFonts w:ascii="Arial" w:hAnsi="Arial" w:cs="Arial"/>
          <w:b/>
          <w:sz w:val="20"/>
        </w:rPr>
      </w:pPr>
    </w:p>
    <w:tbl>
      <w:tblPr>
        <w:tblW w:w="8363" w:type="dxa"/>
        <w:tblLook w:val="01E0" w:firstRow="1" w:lastRow="1" w:firstColumn="1" w:lastColumn="1" w:noHBand="0" w:noVBand="0"/>
      </w:tblPr>
      <w:tblGrid>
        <w:gridCol w:w="8363"/>
      </w:tblGrid>
      <w:tr w:rsidR="001F5B12" w:rsidRPr="009B7E4A" w:rsidTr="00453752">
        <w:tc>
          <w:tcPr>
            <w:tcW w:w="3260" w:type="dxa"/>
          </w:tcPr>
          <w:p w:rsidR="001F5B12" w:rsidRPr="00A52EF2" w:rsidRDefault="001F5B12" w:rsidP="00453752">
            <w:pPr>
              <w:numPr>
                <w:ilvl w:val="0"/>
                <w:numId w:val="1"/>
              </w:numPr>
              <w:tabs>
                <w:tab w:val="clear" w:pos="360"/>
              </w:tabs>
              <w:rPr>
                <w:rFonts w:ascii="Arial" w:hAnsi="Arial" w:cs="Arial"/>
                <w:iCs/>
                <w:sz w:val="20"/>
              </w:rPr>
            </w:pPr>
            <w:r w:rsidRPr="00A52EF2">
              <w:rPr>
                <w:rFonts w:ascii="Arial" w:hAnsi="Arial" w:cs="Arial"/>
                <w:iCs/>
                <w:sz w:val="20"/>
              </w:rPr>
              <w:t xml:space="preserve">Vague 1 – </w:t>
            </w:r>
            <w:r w:rsidR="00FA5E32" w:rsidRPr="00A52EF2">
              <w:rPr>
                <w:rFonts w:ascii="Arial" w:hAnsi="Arial" w:cs="Arial"/>
                <w:iCs/>
                <w:sz w:val="20"/>
              </w:rPr>
              <w:t xml:space="preserve">28 </w:t>
            </w:r>
            <w:r w:rsidR="00236EB8" w:rsidRPr="00A52EF2">
              <w:rPr>
                <w:rFonts w:ascii="Arial" w:hAnsi="Arial" w:cs="Arial"/>
                <w:iCs/>
                <w:sz w:val="20"/>
              </w:rPr>
              <w:t xml:space="preserve">avril </w:t>
            </w:r>
            <w:r w:rsidR="00231B5B" w:rsidRPr="00A52EF2">
              <w:rPr>
                <w:rFonts w:ascii="Arial" w:hAnsi="Arial" w:cs="Arial"/>
                <w:iCs/>
                <w:sz w:val="20"/>
              </w:rPr>
              <w:t>2015</w:t>
            </w:r>
          </w:p>
          <w:p w:rsidR="001F5B12" w:rsidRPr="00F44121" w:rsidRDefault="001F5B12" w:rsidP="00236EB8">
            <w:pPr>
              <w:numPr>
                <w:ilvl w:val="0"/>
                <w:numId w:val="1"/>
              </w:numPr>
              <w:tabs>
                <w:tab w:val="clear" w:pos="360"/>
              </w:tabs>
              <w:rPr>
                <w:rFonts w:ascii="Arial" w:hAnsi="Arial" w:cs="Arial"/>
                <w:iCs/>
                <w:sz w:val="20"/>
              </w:rPr>
            </w:pPr>
            <w:r w:rsidRPr="00F44121">
              <w:rPr>
                <w:rFonts w:ascii="Arial" w:hAnsi="Arial" w:cs="Arial"/>
                <w:iCs/>
                <w:sz w:val="20"/>
              </w:rPr>
              <w:t xml:space="preserve">Vague 2 – </w:t>
            </w:r>
            <w:r w:rsidR="00A52EF2" w:rsidRPr="00F44121">
              <w:rPr>
                <w:rFonts w:ascii="Arial" w:hAnsi="Arial" w:cs="Arial"/>
                <w:iCs/>
                <w:sz w:val="20"/>
              </w:rPr>
              <w:t xml:space="preserve">30 </w:t>
            </w:r>
            <w:r w:rsidR="00236EB8" w:rsidRPr="00F44121">
              <w:rPr>
                <w:rFonts w:ascii="Arial" w:hAnsi="Arial" w:cs="Arial"/>
                <w:iCs/>
                <w:sz w:val="20"/>
              </w:rPr>
              <w:t xml:space="preserve">septembre </w:t>
            </w:r>
            <w:r w:rsidR="00231B5B" w:rsidRPr="00F44121">
              <w:rPr>
                <w:rFonts w:ascii="Arial" w:hAnsi="Arial" w:cs="Arial"/>
                <w:iCs/>
                <w:sz w:val="20"/>
              </w:rPr>
              <w:t>2015</w:t>
            </w:r>
          </w:p>
        </w:tc>
      </w:tr>
      <w:tr w:rsidR="001F5B12" w:rsidRPr="009B7E4A" w:rsidTr="00453752">
        <w:tc>
          <w:tcPr>
            <w:tcW w:w="3260" w:type="dxa"/>
          </w:tcPr>
          <w:p w:rsidR="001F5B12" w:rsidRPr="00F44121" w:rsidRDefault="001F5B12" w:rsidP="00236EB8">
            <w:pPr>
              <w:numPr>
                <w:ilvl w:val="0"/>
                <w:numId w:val="1"/>
              </w:numPr>
              <w:tabs>
                <w:tab w:val="clear" w:pos="360"/>
              </w:tabs>
              <w:rPr>
                <w:rFonts w:ascii="Arial" w:hAnsi="Arial" w:cs="Arial"/>
                <w:b/>
                <w:iCs/>
                <w:sz w:val="20"/>
              </w:rPr>
            </w:pPr>
            <w:r w:rsidRPr="00F44121">
              <w:rPr>
                <w:rFonts w:ascii="Arial" w:hAnsi="Arial" w:cs="Arial"/>
                <w:b/>
                <w:iCs/>
                <w:sz w:val="20"/>
              </w:rPr>
              <w:t xml:space="preserve">Vague 3 – </w:t>
            </w:r>
            <w:r w:rsidR="00F44121">
              <w:rPr>
                <w:rFonts w:ascii="Arial" w:hAnsi="Arial" w:cs="Arial"/>
                <w:b/>
                <w:iCs/>
                <w:sz w:val="20"/>
              </w:rPr>
              <w:t xml:space="preserve">26 </w:t>
            </w:r>
            <w:r w:rsidR="00236EB8" w:rsidRPr="00F44121">
              <w:rPr>
                <w:rFonts w:ascii="Arial" w:hAnsi="Arial" w:cs="Arial"/>
                <w:b/>
                <w:iCs/>
                <w:sz w:val="20"/>
              </w:rPr>
              <w:t>février 2016</w:t>
            </w:r>
          </w:p>
        </w:tc>
      </w:tr>
    </w:tbl>
    <w:p w:rsidR="001F5B12" w:rsidRPr="009B7E4A" w:rsidRDefault="001F5B12" w:rsidP="00B06D78">
      <w:pPr>
        <w:rPr>
          <w:rFonts w:ascii="Arial" w:hAnsi="Arial" w:cs="Arial"/>
          <w:b/>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Titre du projet :</w:t>
      </w:r>
    </w:p>
    <w:p w:rsidR="001F5B12" w:rsidRPr="009B7E4A" w:rsidRDefault="001F5B12" w:rsidP="001F5B12">
      <w:pPr>
        <w:widowControl w:val="0"/>
        <w:autoSpaceDE w:val="0"/>
        <w:autoSpaceDN w:val="0"/>
        <w:adjustRightInd w:val="0"/>
        <w:rPr>
          <w:rFonts w:ascii="Arial" w:hAnsi="Arial" w:cs="Arial"/>
          <w:sz w:val="20"/>
        </w:rPr>
      </w:pPr>
    </w:p>
    <w:p w:rsidR="001F5B12" w:rsidRPr="009B7E4A" w:rsidRDefault="001F5B12" w:rsidP="001F5B12">
      <w:pPr>
        <w:widowControl w:val="0"/>
        <w:autoSpaceDE w:val="0"/>
        <w:autoSpaceDN w:val="0"/>
        <w:adjustRightInd w:val="0"/>
        <w:rPr>
          <w:rFonts w:ascii="Arial" w:hAnsi="Arial" w:cs="Arial"/>
          <w:sz w:val="20"/>
        </w:rPr>
      </w:pPr>
      <w:r w:rsidRPr="009B7E4A">
        <w:rPr>
          <w:rFonts w:ascii="Arial" w:hAnsi="Arial" w:cs="Arial"/>
          <w:sz w:val="20"/>
        </w:rPr>
        <w:t>Acronyme (si déjà connu) :</w:t>
      </w:r>
    </w:p>
    <w:p w:rsidR="001F5B12" w:rsidRPr="009B7E4A" w:rsidRDefault="001F5B12" w:rsidP="001F5B12">
      <w:pPr>
        <w:widowControl w:val="0"/>
        <w:autoSpaceDE w:val="0"/>
        <w:autoSpaceDN w:val="0"/>
        <w:adjustRightInd w:val="0"/>
        <w:rPr>
          <w:rFonts w:ascii="Arial" w:hAnsi="Arial" w:cs="Arial"/>
          <w:sz w:val="20"/>
        </w:rPr>
      </w:pPr>
    </w:p>
    <w:p w:rsidR="001F5B12" w:rsidRDefault="001F5B12" w:rsidP="001F5B12">
      <w:pPr>
        <w:widowControl w:val="0"/>
        <w:tabs>
          <w:tab w:val="left" w:pos="1139"/>
        </w:tabs>
        <w:autoSpaceDE w:val="0"/>
        <w:autoSpaceDN w:val="0"/>
        <w:adjustRightInd w:val="0"/>
        <w:rPr>
          <w:rFonts w:ascii="Arial" w:hAnsi="Arial" w:cs="Arial"/>
          <w:sz w:val="20"/>
        </w:rPr>
      </w:pPr>
      <w:r w:rsidRPr="009B7E4A">
        <w:rPr>
          <w:rFonts w:ascii="Arial" w:hAnsi="Arial" w:cs="Arial"/>
          <w:sz w:val="20"/>
        </w:rPr>
        <w:t>Mots-clés associés au projet (5 maximum)</w:t>
      </w:r>
    </w:p>
    <w:p w:rsidR="00392108" w:rsidRPr="009B7E4A" w:rsidRDefault="00392108" w:rsidP="001F5B12">
      <w:pPr>
        <w:widowControl w:val="0"/>
        <w:tabs>
          <w:tab w:val="left" w:pos="1139"/>
        </w:tabs>
        <w:autoSpaceDE w:val="0"/>
        <w:autoSpaceDN w:val="0"/>
        <w:adjustRightInd w:val="0"/>
        <w:rPr>
          <w:rFonts w:ascii="Arial" w:hAnsi="Arial" w:cs="Arial"/>
          <w:sz w:val="20"/>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7654"/>
      </w:tblGrid>
      <w:tr w:rsidR="001F5B12" w:rsidRPr="009B7E4A" w:rsidTr="00B06D78">
        <w:tc>
          <w:tcPr>
            <w:tcW w:w="1418" w:type="dxa"/>
          </w:tcPr>
          <w:p w:rsidR="001F5B12" w:rsidRPr="009B7E4A" w:rsidRDefault="001F5B12" w:rsidP="00453752">
            <w:pPr>
              <w:rPr>
                <w:rFonts w:ascii="Arial" w:hAnsi="Arial" w:cs="Arial"/>
                <w:sz w:val="20"/>
              </w:rPr>
            </w:pPr>
            <w:r w:rsidRPr="009B7E4A">
              <w:rPr>
                <w:rFonts w:ascii="Arial" w:hAnsi="Arial" w:cs="Arial"/>
                <w:sz w:val="20"/>
              </w:rPr>
              <w:t>Français</w:t>
            </w:r>
          </w:p>
        </w:tc>
        <w:tc>
          <w:tcPr>
            <w:tcW w:w="7654" w:type="dxa"/>
          </w:tcPr>
          <w:p w:rsidR="001F5B12" w:rsidRPr="009B7E4A" w:rsidRDefault="001F5B12" w:rsidP="00453752">
            <w:pPr>
              <w:rPr>
                <w:rFonts w:ascii="Arial" w:hAnsi="Arial" w:cs="Arial"/>
                <w:sz w:val="20"/>
              </w:rPr>
            </w:pPr>
          </w:p>
        </w:tc>
      </w:tr>
      <w:tr w:rsidR="001F5B12" w:rsidRPr="009B7E4A" w:rsidTr="00B06D78">
        <w:tc>
          <w:tcPr>
            <w:tcW w:w="1418" w:type="dxa"/>
          </w:tcPr>
          <w:p w:rsidR="001F5B12" w:rsidRPr="009B7E4A" w:rsidRDefault="001F5B12" w:rsidP="00453752">
            <w:pPr>
              <w:rPr>
                <w:rFonts w:ascii="Arial" w:hAnsi="Arial" w:cs="Arial"/>
                <w:sz w:val="20"/>
              </w:rPr>
            </w:pPr>
            <w:r w:rsidRPr="009B7E4A">
              <w:rPr>
                <w:rFonts w:ascii="Arial" w:hAnsi="Arial" w:cs="Arial"/>
                <w:sz w:val="20"/>
              </w:rPr>
              <w:t>Anglais</w:t>
            </w:r>
          </w:p>
        </w:tc>
        <w:tc>
          <w:tcPr>
            <w:tcW w:w="7654" w:type="dxa"/>
          </w:tcPr>
          <w:p w:rsidR="001F5B12" w:rsidRPr="009B7E4A" w:rsidRDefault="001F5B12" w:rsidP="00453752">
            <w:pPr>
              <w:rPr>
                <w:rFonts w:ascii="Arial" w:hAnsi="Arial" w:cs="Arial"/>
                <w:sz w:val="20"/>
              </w:rPr>
            </w:pPr>
          </w:p>
        </w:tc>
      </w:tr>
    </w:tbl>
    <w:p w:rsidR="001F5B12" w:rsidRDefault="001F5B12" w:rsidP="001F5B12">
      <w:pPr>
        <w:rPr>
          <w:rFonts w:ascii="Arial" w:hAnsi="Arial" w:cs="Arial"/>
          <w:sz w:val="20"/>
        </w:rPr>
      </w:pPr>
    </w:p>
    <w:p w:rsidR="00FA5E32" w:rsidRPr="009B7E4A" w:rsidRDefault="00FA5E32" w:rsidP="001F5B12">
      <w:pPr>
        <w:rPr>
          <w:rFonts w:ascii="Arial" w:hAnsi="Arial" w:cs="Arial"/>
          <w:sz w:val="20"/>
        </w:rPr>
      </w:pPr>
    </w:p>
    <w:p w:rsidR="001F5B12" w:rsidRDefault="001F5B12" w:rsidP="001F5B12">
      <w:pPr>
        <w:numPr>
          <w:ilvl w:val="0"/>
          <w:numId w:val="3"/>
        </w:numPr>
        <w:ind w:left="709" w:hanging="709"/>
        <w:rPr>
          <w:rFonts w:ascii="Arial" w:hAnsi="Arial" w:cs="Arial"/>
          <w:b/>
          <w:sz w:val="20"/>
        </w:rPr>
      </w:pPr>
      <w:r w:rsidRPr="009B7E4A">
        <w:rPr>
          <w:rFonts w:ascii="Arial" w:hAnsi="Arial" w:cs="Arial"/>
          <w:b/>
          <w:sz w:val="20"/>
        </w:rPr>
        <w:t>Nom</w:t>
      </w:r>
      <w:r>
        <w:rPr>
          <w:rFonts w:ascii="Arial" w:hAnsi="Arial" w:cs="Arial"/>
          <w:b/>
          <w:sz w:val="20"/>
        </w:rPr>
        <w:t xml:space="preserve"> et </w:t>
      </w:r>
      <w:r w:rsidRPr="009B7E4A">
        <w:rPr>
          <w:rFonts w:ascii="Arial" w:hAnsi="Arial" w:cs="Arial"/>
          <w:b/>
          <w:sz w:val="20"/>
        </w:rPr>
        <w:t>coordonnées du coordonnateur du projet</w:t>
      </w:r>
      <w:r w:rsidR="00FA5E32">
        <w:rPr>
          <w:rFonts w:ascii="Arial" w:hAnsi="Arial" w:cs="Arial"/>
          <w:b/>
          <w:sz w:val="20"/>
        </w:rPr>
        <w:t> : …………………………………</w:t>
      </w:r>
      <w:r w:rsidR="00B06D78">
        <w:rPr>
          <w:rFonts w:ascii="Arial" w:hAnsi="Arial" w:cs="Arial"/>
          <w:b/>
          <w:sz w:val="20"/>
        </w:rPr>
        <w:t>..</w:t>
      </w:r>
      <w:r w:rsidR="00FA5E32">
        <w:rPr>
          <w:rFonts w:ascii="Arial" w:hAnsi="Arial" w:cs="Arial"/>
          <w:b/>
          <w:sz w:val="20"/>
        </w:rPr>
        <w:t>………..</w:t>
      </w:r>
    </w:p>
    <w:p w:rsidR="001F5B12" w:rsidRDefault="001F5B12" w:rsidP="001F5B12">
      <w:pPr>
        <w:widowControl w:val="0"/>
        <w:autoSpaceDE w:val="0"/>
        <w:autoSpaceDN w:val="0"/>
        <w:adjustRightInd w:val="0"/>
        <w:rPr>
          <w:rFonts w:ascii="Arial" w:hAnsi="Arial" w:cs="Arial"/>
          <w:sz w:val="20"/>
        </w:rPr>
      </w:pPr>
    </w:p>
    <w:p w:rsidR="00FA5E32" w:rsidRPr="009B7E4A" w:rsidRDefault="00FA5E32" w:rsidP="001F5B12">
      <w:pPr>
        <w:widowControl w:val="0"/>
        <w:autoSpaceDE w:val="0"/>
        <w:autoSpaceDN w:val="0"/>
        <w:adjustRightInd w:val="0"/>
        <w:rPr>
          <w:rFonts w:ascii="Arial" w:hAnsi="Arial" w:cs="Arial"/>
          <w:sz w:val="20"/>
        </w:rPr>
      </w:pPr>
    </w:p>
    <w:p w:rsidR="001F5B12" w:rsidRPr="00FA5E32" w:rsidRDefault="001F5B12" w:rsidP="00FA5E32">
      <w:pPr>
        <w:numPr>
          <w:ilvl w:val="0"/>
          <w:numId w:val="3"/>
        </w:numPr>
        <w:ind w:left="851" w:hanging="851"/>
        <w:jc w:val="both"/>
        <w:rPr>
          <w:rFonts w:ascii="Arial" w:hAnsi="Arial" w:cs="Arial"/>
          <w:b/>
          <w:sz w:val="20"/>
        </w:rPr>
      </w:pPr>
      <w:r w:rsidRPr="00FA5E32">
        <w:rPr>
          <w:rFonts w:ascii="Arial" w:hAnsi="Arial" w:cs="Arial"/>
          <w:b/>
          <w:color w:val="000000"/>
          <w:sz w:val="20"/>
        </w:rPr>
        <w:t>Thématiques scientifiques</w:t>
      </w:r>
      <w:r w:rsidR="00231B5B" w:rsidRPr="00FA5E32">
        <w:rPr>
          <w:rFonts w:ascii="Arial" w:hAnsi="Arial" w:cs="Arial"/>
          <w:b/>
          <w:color w:val="000000"/>
          <w:sz w:val="20"/>
        </w:rPr>
        <w:t xml:space="preserve"> : </w:t>
      </w:r>
      <w:r w:rsidR="00B06D78">
        <w:rPr>
          <w:rFonts w:ascii="Arial" w:hAnsi="Arial" w:cs="Arial"/>
          <w:b/>
          <w:color w:val="000000"/>
          <w:sz w:val="20"/>
        </w:rPr>
        <w:t>………………………………………………………………………</w:t>
      </w:r>
    </w:p>
    <w:p w:rsidR="00FA5E32" w:rsidRPr="00B06D78" w:rsidRDefault="00FA5E32" w:rsidP="00B06D78">
      <w:pPr>
        <w:rPr>
          <w:rFonts w:ascii="Arial" w:hAnsi="Arial" w:cs="Arial"/>
          <w:b/>
          <w:sz w:val="20"/>
        </w:rPr>
      </w:pPr>
    </w:p>
    <w:p w:rsidR="00EE48AA" w:rsidRDefault="00EE48AA" w:rsidP="00EE48AA">
      <w:pPr>
        <w:rPr>
          <w:rFonts w:ascii="Arial" w:hAnsi="Arial" w:cs="Arial"/>
          <w:b/>
          <w:sz w:val="20"/>
        </w:rPr>
      </w:pPr>
      <w:r>
        <w:rPr>
          <w:rFonts w:ascii="Arial" w:hAnsi="Arial" w:cs="Arial"/>
          <w:b/>
          <w:sz w:val="20"/>
        </w:rPr>
        <w:t>Pour rappel :</w:t>
      </w:r>
    </w:p>
    <w:p w:rsidR="00EE48AA" w:rsidRPr="00EE48AA" w:rsidRDefault="00EE48AA" w:rsidP="00EE48AA">
      <w:pPr>
        <w:autoSpaceDE w:val="0"/>
        <w:autoSpaceDN w:val="0"/>
        <w:adjustRightInd w:val="0"/>
        <w:jc w:val="both"/>
        <w:rPr>
          <w:rFonts w:ascii="Arial" w:hAnsi="Arial" w:cs="Arial"/>
          <w:color w:val="000000"/>
          <w:sz w:val="20"/>
        </w:rPr>
      </w:pPr>
      <w:r w:rsidRPr="00EE48AA">
        <w:rPr>
          <w:rFonts w:ascii="Arial" w:hAnsi="Arial" w:cs="Arial"/>
          <w:color w:val="000000"/>
          <w:sz w:val="20"/>
        </w:rPr>
        <w:t xml:space="preserve">Sur le plan thématique, les projets pourront venir </w:t>
      </w:r>
      <w:r w:rsidRPr="00EE48AA">
        <w:rPr>
          <w:rFonts w:ascii="Arial" w:hAnsi="Arial" w:cs="Arial"/>
          <w:i/>
          <w:color w:val="000000"/>
          <w:sz w:val="20"/>
        </w:rPr>
        <w:t>renforcer des compétences clés pour l’avenir du territoire sur des sujets identifiés comme prioritaires</w:t>
      </w:r>
      <w:r w:rsidRPr="00EE48AA">
        <w:rPr>
          <w:rFonts w:ascii="Arial" w:hAnsi="Arial" w:cs="Arial"/>
          <w:color w:val="000000"/>
          <w:sz w:val="20"/>
        </w:rPr>
        <w:t xml:space="preserve"> et entre autres issus des réflexions stratégiques Recherche Formation Innovation (RFI) menées par les acteurs régionaux dans les domaines de l’acoustique, du végétal, des énergies marines renouvelables, du numérique, de l’électronique professionnelle, de l’alimentation, du tourisme,</w:t>
      </w:r>
      <w:r w:rsidR="00A626CD">
        <w:rPr>
          <w:rFonts w:ascii="Arial" w:hAnsi="Arial" w:cs="Arial"/>
          <w:color w:val="000000"/>
          <w:sz w:val="20"/>
        </w:rPr>
        <w:t xml:space="preserve"> </w:t>
      </w:r>
      <w:r w:rsidR="00A6490B">
        <w:rPr>
          <w:rFonts w:ascii="Arial" w:hAnsi="Arial" w:cs="Arial"/>
          <w:color w:val="000000"/>
          <w:sz w:val="20"/>
        </w:rPr>
        <w:t xml:space="preserve">des </w:t>
      </w:r>
      <w:r w:rsidR="00A626CD">
        <w:rPr>
          <w:rFonts w:ascii="Arial" w:hAnsi="Arial" w:cs="Arial"/>
          <w:color w:val="000000"/>
          <w:sz w:val="20"/>
        </w:rPr>
        <w:t xml:space="preserve">matériaux pour </w:t>
      </w:r>
      <w:r w:rsidR="00A6490B">
        <w:rPr>
          <w:rFonts w:ascii="Arial" w:hAnsi="Arial" w:cs="Arial"/>
          <w:color w:val="000000"/>
          <w:sz w:val="20"/>
        </w:rPr>
        <w:t>la photonique moléculaire</w:t>
      </w:r>
      <w:r w:rsidRPr="00A626CD">
        <w:rPr>
          <w:rFonts w:ascii="Arial" w:hAnsi="Arial" w:cs="Arial"/>
          <w:color w:val="000000"/>
          <w:sz w:val="20"/>
        </w:rPr>
        <w:t xml:space="preserve"> et </w:t>
      </w:r>
      <w:r w:rsidR="00A6490B">
        <w:rPr>
          <w:rFonts w:ascii="Arial" w:hAnsi="Arial" w:cs="Arial"/>
          <w:color w:val="000000"/>
          <w:sz w:val="20"/>
        </w:rPr>
        <w:t>l’électronique organique</w:t>
      </w:r>
      <w:r w:rsidRPr="00A626CD">
        <w:rPr>
          <w:rFonts w:ascii="Arial" w:hAnsi="Arial" w:cs="Arial"/>
          <w:color w:val="000000"/>
          <w:sz w:val="20"/>
        </w:rPr>
        <w:t>,</w:t>
      </w:r>
      <w:r w:rsidRPr="00EE48AA">
        <w:rPr>
          <w:rFonts w:ascii="Arial" w:hAnsi="Arial" w:cs="Arial"/>
          <w:color w:val="000000"/>
          <w:sz w:val="20"/>
        </w:rPr>
        <w:t xml:space="preserve"> des études européennes, des industries créatives et culturelles…  </w:t>
      </w:r>
    </w:p>
    <w:p w:rsidR="00EE48AA" w:rsidRPr="00EE48AA" w:rsidRDefault="00EE48AA" w:rsidP="00EE48AA">
      <w:pPr>
        <w:autoSpaceDE w:val="0"/>
        <w:autoSpaceDN w:val="0"/>
        <w:adjustRightInd w:val="0"/>
        <w:jc w:val="both"/>
        <w:rPr>
          <w:rFonts w:ascii="Arial" w:hAnsi="Arial" w:cs="Arial"/>
          <w:color w:val="000000"/>
          <w:sz w:val="16"/>
          <w:szCs w:val="16"/>
        </w:rPr>
      </w:pPr>
    </w:p>
    <w:p w:rsidR="00EE48AA" w:rsidRPr="00EE48AA" w:rsidRDefault="00EE48AA" w:rsidP="00EE48AA">
      <w:pPr>
        <w:autoSpaceDE w:val="0"/>
        <w:autoSpaceDN w:val="0"/>
        <w:adjustRightInd w:val="0"/>
        <w:jc w:val="both"/>
        <w:rPr>
          <w:rFonts w:ascii="Arial" w:hAnsi="Arial" w:cs="Arial"/>
          <w:color w:val="000000"/>
          <w:sz w:val="20"/>
        </w:rPr>
      </w:pPr>
      <w:r w:rsidRPr="00EE48AA">
        <w:rPr>
          <w:rFonts w:ascii="Arial" w:hAnsi="Arial" w:cs="Arial"/>
          <w:color w:val="000000"/>
          <w:sz w:val="20"/>
        </w:rPr>
        <w:t xml:space="preserve">Dans cet esprit, la priorité sera donnée aux axes stratégiques des réflexions RFI du territoire ainsi qu’au renforcement des compétences clés suivantes : </w:t>
      </w:r>
    </w:p>
    <w:p w:rsidR="00EE48AA" w:rsidRPr="00A626CD" w:rsidRDefault="00EE48AA" w:rsidP="00EE48AA">
      <w:pPr>
        <w:numPr>
          <w:ilvl w:val="0"/>
          <w:numId w:val="7"/>
        </w:numPr>
        <w:autoSpaceDE w:val="0"/>
        <w:autoSpaceDN w:val="0"/>
        <w:adjustRightInd w:val="0"/>
        <w:jc w:val="both"/>
        <w:rPr>
          <w:rFonts w:ascii="Arial" w:hAnsi="Arial" w:cs="Arial"/>
          <w:color w:val="000000"/>
          <w:sz w:val="20"/>
        </w:rPr>
      </w:pPr>
      <w:r w:rsidRPr="00EE48AA">
        <w:rPr>
          <w:rFonts w:ascii="Arial" w:hAnsi="Arial" w:cs="Arial"/>
          <w:color w:val="000000"/>
          <w:sz w:val="20"/>
        </w:rPr>
        <w:t xml:space="preserve">Dans la thématique « mécanique, matériaux » : </w:t>
      </w:r>
      <w:r w:rsidR="00A626CD">
        <w:rPr>
          <w:rFonts w:ascii="Arial" w:hAnsi="Arial" w:cs="Arial"/>
          <w:color w:val="000000"/>
          <w:sz w:val="20"/>
        </w:rPr>
        <w:t xml:space="preserve">élaboration de matériaux à composante </w:t>
      </w:r>
      <w:proofErr w:type="spellStart"/>
      <w:r w:rsidR="00A626CD">
        <w:rPr>
          <w:rFonts w:ascii="Arial" w:hAnsi="Arial" w:cs="Arial"/>
          <w:color w:val="000000"/>
          <w:sz w:val="20"/>
        </w:rPr>
        <w:t>biopolymère</w:t>
      </w:r>
      <w:proofErr w:type="spellEnd"/>
      <w:r w:rsidR="00A626CD">
        <w:rPr>
          <w:rFonts w:ascii="Arial" w:hAnsi="Arial" w:cs="Arial"/>
          <w:color w:val="000000"/>
          <w:sz w:val="20"/>
        </w:rPr>
        <w:t xml:space="preserve">, matériaux fonctionnels à base </w:t>
      </w:r>
      <w:r w:rsidR="00A626CD" w:rsidRPr="00A626CD">
        <w:rPr>
          <w:rFonts w:ascii="Arial" w:hAnsi="Arial" w:cs="Arial"/>
          <w:color w:val="000000"/>
          <w:sz w:val="20"/>
        </w:rPr>
        <w:t xml:space="preserve">de </w:t>
      </w:r>
      <w:r w:rsidRPr="00A626CD">
        <w:rPr>
          <w:rFonts w:ascii="Arial" w:hAnsi="Arial" w:cs="Arial"/>
          <w:color w:val="000000"/>
          <w:sz w:val="20"/>
        </w:rPr>
        <w:t>nano</w:t>
      </w:r>
      <w:r w:rsidR="00A626CD" w:rsidRPr="00A626CD">
        <w:rPr>
          <w:rFonts w:ascii="Arial" w:hAnsi="Arial" w:cs="Arial"/>
          <w:color w:val="000000"/>
          <w:sz w:val="20"/>
        </w:rPr>
        <w:t xml:space="preserve"> </w:t>
      </w:r>
      <w:r w:rsidRPr="00A626CD">
        <w:rPr>
          <w:rFonts w:ascii="Arial" w:hAnsi="Arial" w:cs="Arial"/>
          <w:color w:val="000000"/>
          <w:sz w:val="20"/>
        </w:rPr>
        <w:t>carbones</w:t>
      </w:r>
    </w:p>
    <w:p w:rsidR="00EE48AA" w:rsidRPr="00EE48AA" w:rsidRDefault="00EE48AA" w:rsidP="00EE48AA">
      <w:pPr>
        <w:numPr>
          <w:ilvl w:val="0"/>
          <w:numId w:val="7"/>
        </w:numPr>
        <w:autoSpaceDE w:val="0"/>
        <w:autoSpaceDN w:val="0"/>
        <w:adjustRightInd w:val="0"/>
        <w:jc w:val="both"/>
        <w:rPr>
          <w:rFonts w:ascii="Arial" w:hAnsi="Arial" w:cs="Arial"/>
          <w:color w:val="000000"/>
          <w:sz w:val="20"/>
        </w:rPr>
      </w:pPr>
      <w:r w:rsidRPr="00EE48AA">
        <w:rPr>
          <w:rFonts w:ascii="Arial" w:hAnsi="Arial" w:cs="Arial"/>
          <w:color w:val="000000"/>
          <w:sz w:val="20"/>
        </w:rPr>
        <w:t>Dans la thématique « santé » et « végétal » : biologie du développement, biologie fondamentale, épigénétique</w:t>
      </w:r>
    </w:p>
    <w:p w:rsidR="00EE48AA" w:rsidRPr="00EE48AA" w:rsidRDefault="00EE48AA" w:rsidP="00EE48AA">
      <w:pPr>
        <w:numPr>
          <w:ilvl w:val="0"/>
          <w:numId w:val="7"/>
        </w:numPr>
        <w:autoSpaceDE w:val="0"/>
        <w:autoSpaceDN w:val="0"/>
        <w:adjustRightInd w:val="0"/>
        <w:jc w:val="both"/>
        <w:rPr>
          <w:rFonts w:ascii="Arial" w:hAnsi="Arial" w:cs="Arial"/>
          <w:color w:val="000000"/>
          <w:sz w:val="20"/>
        </w:rPr>
      </w:pPr>
      <w:r w:rsidRPr="00EE48AA">
        <w:rPr>
          <w:rFonts w:ascii="Arial" w:hAnsi="Arial" w:cs="Arial"/>
          <w:color w:val="000000"/>
          <w:sz w:val="20"/>
        </w:rPr>
        <w:t>Dans la thématique « alimentation » : le développement du pôle « sciences humaines et sociales » et l’attractivité de centres de R&amp;D privés</w:t>
      </w:r>
    </w:p>
    <w:p w:rsidR="00EE48AA" w:rsidRPr="00EE48AA" w:rsidRDefault="00EE48AA" w:rsidP="00EE48AA">
      <w:pPr>
        <w:numPr>
          <w:ilvl w:val="0"/>
          <w:numId w:val="7"/>
        </w:numPr>
        <w:autoSpaceDE w:val="0"/>
        <w:autoSpaceDN w:val="0"/>
        <w:adjustRightInd w:val="0"/>
        <w:jc w:val="both"/>
        <w:rPr>
          <w:rFonts w:ascii="Arial" w:hAnsi="Arial" w:cs="Arial"/>
          <w:color w:val="000000"/>
          <w:sz w:val="20"/>
        </w:rPr>
      </w:pPr>
      <w:r w:rsidRPr="00EE48AA">
        <w:rPr>
          <w:rFonts w:ascii="Arial" w:hAnsi="Arial" w:cs="Arial"/>
          <w:color w:val="000000"/>
          <w:sz w:val="20"/>
        </w:rPr>
        <w:t>Dans la thématique « acoustique » : attractivité de centres de R&amp;D privés</w:t>
      </w:r>
    </w:p>
    <w:p w:rsidR="00EE48AA" w:rsidRPr="00EE48AA" w:rsidRDefault="00EE48AA" w:rsidP="00EE48AA">
      <w:pPr>
        <w:numPr>
          <w:ilvl w:val="0"/>
          <w:numId w:val="7"/>
        </w:numPr>
        <w:autoSpaceDE w:val="0"/>
        <w:autoSpaceDN w:val="0"/>
        <w:adjustRightInd w:val="0"/>
        <w:jc w:val="both"/>
        <w:rPr>
          <w:rFonts w:ascii="Arial" w:hAnsi="Arial" w:cs="Arial"/>
          <w:color w:val="000000"/>
          <w:sz w:val="20"/>
        </w:rPr>
      </w:pPr>
      <w:r w:rsidRPr="00EE48AA">
        <w:rPr>
          <w:rFonts w:ascii="Arial" w:hAnsi="Arial" w:cs="Arial"/>
          <w:color w:val="000000"/>
          <w:sz w:val="20"/>
        </w:rPr>
        <w:t>Dans la thématique « ville – environnement » : la micro climatologie urbaine</w:t>
      </w:r>
    </w:p>
    <w:p w:rsidR="00EE48AA" w:rsidRPr="00EE48AA" w:rsidRDefault="00EE48AA" w:rsidP="00EE48AA">
      <w:pPr>
        <w:jc w:val="both"/>
        <w:rPr>
          <w:rFonts w:ascii="Arial" w:hAnsi="Arial" w:cs="Arial"/>
          <w:b/>
          <w:u w:val="single"/>
        </w:rPr>
      </w:pPr>
    </w:p>
    <w:p w:rsidR="00EE48AA" w:rsidRPr="00EE48AA" w:rsidRDefault="00EE48AA" w:rsidP="00EE48AA">
      <w:pPr>
        <w:jc w:val="both"/>
        <w:rPr>
          <w:rFonts w:ascii="Arial" w:hAnsi="Arial" w:cs="Arial"/>
          <w:sz w:val="20"/>
        </w:rPr>
      </w:pPr>
      <w:r w:rsidRPr="00EE48AA">
        <w:rPr>
          <w:rFonts w:ascii="Arial" w:hAnsi="Arial" w:cs="Arial"/>
          <w:sz w:val="20"/>
        </w:rPr>
        <w:t>Un groupe-projet composé d’acteurs des Pays de la Loire sera constitué pour chacune des cibles thématiques identifiées afin de faire émerger les projets à soutenir. Des thématiques complémentaires pourront être ajoutées au cours de l’année 2015</w:t>
      </w:r>
    </w:p>
    <w:p w:rsidR="00EE48AA" w:rsidRPr="00EE48AA" w:rsidRDefault="00EE48AA" w:rsidP="00EE48AA">
      <w:pPr>
        <w:rPr>
          <w:rFonts w:ascii="Arial" w:hAnsi="Arial" w:cs="Arial"/>
          <w:b/>
          <w:sz w:val="20"/>
        </w:rPr>
      </w:pPr>
    </w:p>
    <w:p w:rsidR="00EE48AA" w:rsidRDefault="00EE48AA" w:rsidP="00EE48AA">
      <w:pPr>
        <w:rPr>
          <w:rFonts w:ascii="Arial" w:hAnsi="Arial" w:cs="Arial"/>
          <w:b/>
          <w:sz w:val="20"/>
        </w:rPr>
      </w:pPr>
    </w:p>
    <w:p w:rsidR="00F44121" w:rsidRDefault="00F44121" w:rsidP="00EE48AA">
      <w:pPr>
        <w:rPr>
          <w:rFonts w:ascii="Arial" w:hAnsi="Arial" w:cs="Arial"/>
          <w:b/>
          <w:sz w:val="20"/>
        </w:rPr>
      </w:pPr>
      <w:bookmarkStart w:id="0" w:name="_GoBack"/>
      <w:bookmarkEnd w:id="0"/>
    </w:p>
    <w:p w:rsidR="00EE48AA" w:rsidRPr="00EE48AA" w:rsidRDefault="00EE48AA" w:rsidP="00EE48AA">
      <w:pPr>
        <w:rPr>
          <w:rFonts w:ascii="Arial" w:hAnsi="Arial" w:cs="Arial"/>
          <w:b/>
          <w:sz w:val="20"/>
        </w:rPr>
      </w:pPr>
    </w:p>
    <w:p w:rsidR="001F5B12" w:rsidRPr="009B7E4A" w:rsidRDefault="001F5B12" w:rsidP="001F5B12">
      <w:pPr>
        <w:widowControl w:val="0"/>
        <w:numPr>
          <w:ilvl w:val="0"/>
          <w:numId w:val="3"/>
        </w:numPr>
        <w:autoSpaceDE w:val="0"/>
        <w:autoSpaceDN w:val="0"/>
        <w:adjustRightInd w:val="0"/>
        <w:ind w:left="709" w:hanging="709"/>
        <w:rPr>
          <w:rFonts w:ascii="Arial" w:hAnsi="Arial" w:cs="Arial"/>
          <w:b/>
          <w:sz w:val="20"/>
        </w:rPr>
      </w:pPr>
      <w:r w:rsidRPr="009B7E4A">
        <w:rPr>
          <w:rFonts w:ascii="Arial" w:hAnsi="Arial" w:cs="Arial"/>
          <w:b/>
          <w:sz w:val="20"/>
        </w:rPr>
        <w:lastRenderedPageBreak/>
        <w:t xml:space="preserve">Type de candidature </w:t>
      </w:r>
    </w:p>
    <w:p w:rsidR="00B06D78" w:rsidRPr="009B7E4A" w:rsidRDefault="00B06D78" w:rsidP="00B06D78">
      <w:pPr>
        <w:rPr>
          <w:rFonts w:ascii="Arial" w:hAnsi="Arial" w:cs="Arial"/>
          <w:iCs/>
          <w:sz w:val="20"/>
        </w:rPr>
      </w:pPr>
    </w:p>
    <w:p w:rsidR="001F5B12" w:rsidRPr="009B7E4A" w:rsidRDefault="001F5B12" w:rsidP="001F5B12">
      <w:pPr>
        <w:numPr>
          <w:ilvl w:val="0"/>
          <w:numId w:val="1"/>
        </w:numPr>
        <w:tabs>
          <w:tab w:val="clear" w:pos="360"/>
        </w:tabs>
        <w:rPr>
          <w:rFonts w:ascii="Arial" w:hAnsi="Arial" w:cs="Arial"/>
          <w:iCs/>
          <w:sz w:val="20"/>
        </w:rPr>
      </w:pPr>
      <w:r w:rsidRPr="009B7E4A">
        <w:rPr>
          <w:rFonts w:ascii="Arial" w:hAnsi="Arial" w:cs="Arial"/>
          <w:iCs/>
          <w:sz w:val="20"/>
        </w:rPr>
        <w:t>Talent</w:t>
      </w:r>
    </w:p>
    <w:p w:rsidR="001F5B12" w:rsidRPr="009B7E4A" w:rsidRDefault="001F5B12" w:rsidP="001F5B12">
      <w:pPr>
        <w:numPr>
          <w:ilvl w:val="0"/>
          <w:numId w:val="1"/>
        </w:numPr>
        <w:tabs>
          <w:tab w:val="clear" w:pos="360"/>
        </w:tabs>
        <w:rPr>
          <w:rFonts w:ascii="Arial" w:hAnsi="Arial" w:cs="Arial"/>
          <w:iCs/>
          <w:sz w:val="20"/>
        </w:rPr>
      </w:pPr>
      <w:r w:rsidRPr="009B7E4A">
        <w:rPr>
          <w:rFonts w:ascii="Arial" w:hAnsi="Arial" w:cs="Arial"/>
          <w:iCs/>
          <w:sz w:val="20"/>
        </w:rPr>
        <w:t xml:space="preserve">Projets de recherche et de développement technologique </w:t>
      </w:r>
    </w:p>
    <w:p w:rsidR="001F5B12" w:rsidRPr="009B7E4A" w:rsidRDefault="001F5B12" w:rsidP="001F5B12">
      <w:pPr>
        <w:numPr>
          <w:ilvl w:val="0"/>
          <w:numId w:val="1"/>
        </w:numPr>
        <w:tabs>
          <w:tab w:val="clear" w:pos="360"/>
        </w:tabs>
        <w:rPr>
          <w:rFonts w:ascii="Arial" w:hAnsi="Arial" w:cs="Arial"/>
          <w:iCs/>
          <w:sz w:val="20"/>
        </w:rPr>
      </w:pPr>
      <w:r w:rsidRPr="009B7E4A">
        <w:rPr>
          <w:rFonts w:ascii="Arial" w:hAnsi="Arial" w:cs="Arial"/>
          <w:iCs/>
          <w:sz w:val="20"/>
        </w:rPr>
        <w:t>Projet de formation</w:t>
      </w:r>
    </w:p>
    <w:p w:rsidR="001F5B12" w:rsidRDefault="001F5B12" w:rsidP="005933D2">
      <w:pPr>
        <w:rPr>
          <w:rFonts w:ascii="Arial" w:hAnsi="Arial" w:cs="Arial"/>
          <w:b/>
          <w:sz w:val="20"/>
        </w:rPr>
      </w:pPr>
    </w:p>
    <w:p w:rsidR="00FA5E32" w:rsidRDefault="00FA5E32" w:rsidP="005933D2">
      <w:pPr>
        <w:rPr>
          <w:rFonts w:ascii="Arial" w:hAnsi="Arial" w:cs="Arial"/>
          <w:b/>
          <w:sz w:val="20"/>
        </w:rPr>
      </w:pPr>
    </w:p>
    <w:p w:rsidR="001F5B12" w:rsidRPr="009B7E4A" w:rsidRDefault="0092726F" w:rsidP="001F5B12">
      <w:pPr>
        <w:numPr>
          <w:ilvl w:val="0"/>
          <w:numId w:val="3"/>
        </w:numPr>
        <w:ind w:left="709" w:hanging="709"/>
        <w:rPr>
          <w:rFonts w:ascii="Arial" w:hAnsi="Arial" w:cs="Arial"/>
          <w:b/>
          <w:sz w:val="20"/>
        </w:rPr>
      </w:pPr>
      <w:r>
        <w:rPr>
          <w:rFonts w:ascii="Arial" w:hAnsi="Arial" w:cs="Arial"/>
          <w:b/>
          <w:sz w:val="20"/>
        </w:rPr>
        <w:t>Résumé du projet en une page (français et anglais)</w:t>
      </w:r>
    </w:p>
    <w:p w:rsidR="001F5B12" w:rsidRDefault="001F5B12" w:rsidP="001F5B12">
      <w:pPr>
        <w:jc w:val="both"/>
        <w:rPr>
          <w:rFonts w:ascii="Arial" w:hAnsi="Arial" w:cs="Arial"/>
          <w:sz w:val="20"/>
        </w:rPr>
      </w:pPr>
    </w:p>
    <w:p w:rsidR="00FA5E32" w:rsidRPr="009B7E4A" w:rsidRDefault="00FA5E32" w:rsidP="001F5B12">
      <w:pPr>
        <w:jc w:val="both"/>
        <w:rPr>
          <w:rFonts w:ascii="Arial" w:hAnsi="Arial" w:cs="Arial"/>
          <w:sz w:val="20"/>
        </w:rPr>
      </w:pPr>
    </w:p>
    <w:p w:rsidR="001F5B12" w:rsidRPr="009B7E4A" w:rsidRDefault="001F5B12" w:rsidP="001F5B12">
      <w:pPr>
        <w:numPr>
          <w:ilvl w:val="0"/>
          <w:numId w:val="3"/>
        </w:numPr>
        <w:ind w:left="709" w:hanging="709"/>
        <w:rPr>
          <w:rFonts w:ascii="Arial" w:hAnsi="Arial" w:cs="Arial"/>
          <w:b/>
          <w:sz w:val="20"/>
        </w:rPr>
      </w:pPr>
      <w:r>
        <w:rPr>
          <w:rFonts w:ascii="Arial" w:hAnsi="Arial" w:cs="Arial"/>
          <w:b/>
          <w:sz w:val="20"/>
        </w:rPr>
        <w:t>Présentation du porteur de projet et de sa structure de rattachement</w:t>
      </w:r>
    </w:p>
    <w:p w:rsidR="001F5B12" w:rsidRPr="009B7E4A" w:rsidRDefault="001F5B12" w:rsidP="001F5B12">
      <w:pPr>
        <w:rPr>
          <w:rFonts w:ascii="Arial" w:hAnsi="Arial" w:cs="Arial"/>
          <w:b/>
          <w:sz w:val="20"/>
        </w:rPr>
      </w:pP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Parcours académique et / ou industriel du porteur de projet, fonctions actuelles</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Présentation de la structure de rattachement du porteur</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Présentation de l’équipe du porteur de projet le cas échéant (équipe de R&amp;D, équipe de recherche, équipe académique)</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Eléments permettant d’appréhender la qualité des travaux réalisés par le porteur du projet et de son équipe, le cas échéant :</w:t>
      </w:r>
    </w:p>
    <w:p w:rsidR="001F5B12" w:rsidRPr="000066B7" w:rsidRDefault="001F5B12" w:rsidP="001F5B12">
      <w:pPr>
        <w:pStyle w:val="Paragraphedeliste"/>
        <w:numPr>
          <w:ilvl w:val="0"/>
          <w:numId w:val="4"/>
        </w:numPr>
        <w:jc w:val="both"/>
        <w:rPr>
          <w:rFonts w:ascii="Arial" w:hAnsi="Arial" w:cs="Arial"/>
          <w:sz w:val="20"/>
        </w:rPr>
      </w:pPr>
      <w:r w:rsidRPr="000066B7">
        <w:rPr>
          <w:rFonts w:ascii="Arial" w:hAnsi="Arial" w:cs="Arial"/>
          <w:sz w:val="20"/>
        </w:rPr>
        <w:t xml:space="preserve">Excellence académique des équipes de </w:t>
      </w:r>
      <w:r>
        <w:rPr>
          <w:rFonts w:ascii="Arial" w:hAnsi="Arial" w:cs="Arial"/>
          <w:sz w:val="20"/>
        </w:rPr>
        <w:t xml:space="preserve">formation ou de </w:t>
      </w:r>
      <w:r w:rsidRPr="000066B7">
        <w:rPr>
          <w:rFonts w:ascii="Arial" w:hAnsi="Arial" w:cs="Arial"/>
          <w:sz w:val="20"/>
        </w:rPr>
        <w:t>recherche publiques et privées porteuses du projet</w:t>
      </w:r>
      <w:r>
        <w:rPr>
          <w:rFonts w:ascii="Arial" w:hAnsi="Arial" w:cs="Arial"/>
          <w:sz w:val="20"/>
        </w:rPr>
        <w:t xml:space="preserve"> ou </w:t>
      </w:r>
      <w:r w:rsidRPr="000066B7">
        <w:rPr>
          <w:rFonts w:ascii="Arial" w:hAnsi="Arial" w:cs="Arial"/>
          <w:sz w:val="20"/>
        </w:rPr>
        <w:t xml:space="preserve">du leader scientifique </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Q</w:t>
      </w:r>
      <w:r w:rsidRPr="009B7E4A">
        <w:rPr>
          <w:rFonts w:ascii="Arial" w:hAnsi="Arial" w:cs="Arial"/>
          <w:sz w:val="20"/>
        </w:rPr>
        <w:t>ualité et dynamique de la production scientifique, nive</w:t>
      </w:r>
      <w:r>
        <w:rPr>
          <w:rFonts w:ascii="Arial" w:hAnsi="Arial" w:cs="Arial"/>
          <w:sz w:val="20"/>
        </w:rPr>
        <w:t>au de citation (H Index du leader scientifique et des membres de son équipe)</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D</w:t>
      </w:r>
      <w:r w:rsidRPr="009B7E4A">
        <w:rPr>
          <w:rFonts w:ascii="Arial" w:hAnsi="Arial" w:cs="Arial"/>
          <w:sz w:val="20"/>
        </w:rPr>
        <w:t xml:space="preserve">istinctions scientifiques, notamment celle du conseil </w:t>
      </w:r>
      <w:r>
        <w:rPr>
          <w:rFonts w:ascii="Arial" w:hAnsi="Arial" w:cs="Arial"/>
          <w:sz w:val="20"/>
        </w:rPr>
        <w:t>européen de la recherche (ERC)</w:t>
      </w:r>
    </w:p>
    <w:p w:rsidR="001F5B12" w:rsidRDefault="001F5B12" w:rsidP="001F5B12">
      <w:pPr>
        <w:pStyle w:val="Paragraphedeliste"/>
        <w:numPr>
          <w:ilvl w:val="0"/>
          <w:numId w:val="4"/>
        </w:numPr>
        <w:jc w:val="both"/>
        <w:rPr>
          <w:rFonts w:ascii="Arial" w:hAnsi="Arial" w:cs="Arial"/>
          <w:sz w:val="20"/>
        </w:rPr>
      </w:pPr>
      <w:r>
        <w:rPr>
          <w:rFonts w:ascii="Arial" w:hAnsi="Arial" w:cs="Arial"/>
          <w:sz w:val="20"/>
        </w:rPr>
        <w:t>N</w:t>
      </w:r>
      <w:r w:rsidRPr="009B7E4A">
        <w:rPr>
          <w:rFonts w:ascii="Arial" w:hAnsi="Arial" w:cs="Arial"/>
          <w:sz w:val="20"/>
        </w:rPr>
        <w:t>iveau d’ouverture internationale des équipe</w:t>
      </w:r>
      <w:r>
        <w:rPr>
          <w:rFonts w:ascii="Arial" w:hAnsi="Arial" w:cs="Arial"/>
          <w:sz w:val="20"/>
        </w:rPr>
        <w:t>s ou du leader scientifique, insertion dans les réseaux internationaux</w:t>
      </w:r>
    </w:p>
    <w:p w:rsidR="001F5B12" w:rsidRPr="009B7E4A" w:rsidRDefault="001F5B12" w:rsidP="001F5B12">
      <w:pPr>
        <w:pStyle w:val="Paragraphedeliste"/>
        <w:numPr>
          <w:ilvl w:val="0"/>
          <w:numId w:val="4"/>
        </w:numPr>
        <w:jc w:val="both"/>
        <w:rPr>
          <w:rFonts w:ascii="Arial" w:hAnsi="Arial" w:cs="Arial"/>
          <w:sz w:val="20"/>
        </w:rPr>
      </w:pPr>
      <w:r>
        <w:rPr>
          <w:rFonts w:ascii="Arial" w:hAnsi="Arial" w:cs="Arial"/>
          <w:sz w:val="20"/>
        </w:rPr>
        <w:t>A</w:t>
      </w:r>
      <w:r w:rsidRPr="009B7E4A">
        <w:rPr>
          <w:rFonts w:ascii="Arial" w:hAnsi="Arial" w:cs="Arial"/>
          <w:sz w:val="20"/>
        </w:rPr>
        <w:t>mpleur des relations industrielles existantes</w:t>
      </w:r>
      <w:r>
        <w:rPr>
          <w:rFonts w:ascii="Arial" w:hAnsi="Arial" w:cs="Arial"/>
          <w:sz w:val="20"/>
        </w:rPr>
        <w:t>, de la politique de valorisation (brevets déposés, etc.) et d’innovation (développement de nouveaux produits et services, …)</w:t>
      </w:r>
    </w:p>
    <w:p w:rsidR="001F5B12" w:rsidRDefault="001F5B12" w:rsidP="001F5B12">
      <w:pPr>
        <w:rPr>
          <w:rFonts w:ascii="Arial" w:hAnsi="Arial" w:cs="Arial"/>
          <w:sz w:val="20"/>
        </w:rPr>
      </w:pPr>
    </w:p>
    <w:p w:rsidR="0092726F" w:rsidRPr="009B7E4A" w:rsidRDefault="0092726F" w:rsidP="001F5B12">
      <w:pPr>
        <w:rPr>
          <w:rFonts w:ascii="Arial" w:hAnsi="Arial" w:cs="Arial"/>
          <w:sz w:val="20"/>
        </w:rPr>
      </w:pPr>
    </w:p>
    <w:p w:rsidR="001F5B12" w:rsidRPr="009B7E4A" w:rsidRDefault="001F5B12" w:rsidP="001F5B12">
      <w:pPr>
        <w:numPr>
          <w:ilvl w:val="0"/>
          <w:numId w:val="3"/>
        </w:numPr>
        <w:ind w:left="709" w:hanging="709"/>
        <w:rPr>
          <w:rFonts w:ascii="Arial" w:hAnsi="Arial" w:cs="Arial"/>
          <w:b/>
          <w:sz w:val="20"/>
        </w:rPr>
      </w:pPr>
      <w:r w:rsidRPr="009B7E4A">
        <w:rPr>
          <w:rFonts w:ascii="Arial" w:hAnsi="Arial" w:cs="Arial"/>
          <w:b/>
          <w:sz w:val="20"/>
        </w:rPr>
        <w:t xml:space="preserve">Objectifs et ambition du projet </w:t>
      </w:r>
    </w:p>
    <w:p w:rsidR="001F5B12" w:rsidRPr="009B7E4A" w:rsidRDefault="001F5B12" w:rsidP="001F5B12">
      <w:pPr>
        <w:widowControl w:val="0"/>
        <w:autoSpaceDE w:val="0"/>
        <w:autoSpaceDN w:val="0"/>
        <w:adjustRightInd w:val="0"/>
        <w:jc w:val="both"/>
        <w:rPr>
          <w:rFonts w:ascii="Arial" w:hAnsi="Arial" w:cs="Arial"/>
          <w:bCs/>
          <w:color w:val="000000"/>
          <w:sz w:val="20"/>
        </w:rPr>
      </w:pPr>
    </w:p>
    <w:p w:rsidR="001F5B12" w:rsidRPr="00B23A39" w:rsidRDefault="001F5B12" w:rsidP="001F5B12">
      <w:pPr>
        <w:pStyle w:val="Paragraphedeliste"/>
        <w:ind w:left="0"/>
        <w:jc w:val="both"/>
        <w:rPr>
          <w:rFonts w:ascii="Arial" w:hAnsi="Arial" w:cs="Arial"/>
          <w:b/>
          <w:sz w:val="20"/>
        </w:rPr>
      </w:pPr>
      <w:r w:rsidRPr="00B23A39">
        <w:rPr>
          <w:rFonts w:ascii="Arial" w:hAnsi="Arial" w:cs="Arial"/>
          <w:b/>
          <w:sz w:val="20"/>
        </w:rPr>
        <w:t>Pour les projets « Talents »</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Pr="00B23A39"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5A48A7">
        <w:t xml:space="preserve"> </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Importance des enjeux sociétaux et scientifiques adressés</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Caractère porteur de la thématique principale du projet et ouverture de nouvelles questions scientifiques et académiques,  apport interdisciplinaire ou transdisciplinaire et progrès anticipé des connaissances par rapport à l’état de l’art</w:t>
      </w:r>
    </w:p>
    <w:p w:rsidR="001F5B12" w:rsidRPr="003E2957" w:rsidRDefault="001F5B12" w:rsidP="001F5B12">
      <w:pPr>
        <w:widowControl w:val="0"/>
        <w:numPr>
          <w:ilvl w:val="1"/>
          <w:numId w:val="6"/>
        </w:numPr>
        <w:autoSpaceDE w:val="0"/>
        <w:autoSpaceDN w:val="0"/>
        <w:adjustRightInd w:val="0"/>
        <w:jc w:val="both"/>
        <w:rPr>
          <w:rFonts w:ascii="Arial" w:hAnsi="Arial" w:cs="Arial"/>
          <w:bCs/>
          <w:color w:val="000000"/>
          <w:sz w:val="20"/>
        </w:rPr>
      </w:pPr>
      <w:r w:rsidRPr="005A48A7">
        <w:rPr>
          <w:rFonts w:ascii="Arial" w:hAnsi="Arial" w:cs="Arial"/>
          <w:bCs/>
          <w:sz w:val="20"/>
        </w:rPr>
        <w:t>Stratégie de développement de la production de recherche et académique</w:t>
      </w:r>
    </w:p>
    <w:p w:rsidR="001F5B12" w:rsidRDefault="001F5B12" w:rsidP="001F5B12">
      <w:pPr>
        <w:pStyle w:val="Paragraphedeliste"/>
        <w:ind w:left="1056"/>
        <w:jc w:val="both"/>
        <w:rPr>
          <w:rFonts w:ascii="Arial" w:hAnsi="Arial" w:cs="Arial"/>
          <w:sz w:val="20"/>
        </w:rPr>
      </w:pPr>
    </w:p>
    <w:p w:rsidR="001F5B12" w:rsidRPr="00221060" w:rsidRDefault="001F5B12" w:rsidP="001F5B12">
      <w:pPr>
        <w:pStyle w:val="Paragraphedeliste"/>
        <w:ind w:left="0"/>
        <w:jc w:val="both"/>
        <w:rPr>
          <w:rFonts w:ascii="Arial" w:hAnsi="Arial" w:cs="Arial"/>
          <w:b/>
          <w:sz w:val="20"/>
        </w:rPr>
      </w:pPr>
      <w:r w:rsidRPr="00221060">
        <w:rPr>
          <w:rFonts w:ascii="Arial" w:hAnsi="Arial" w:cs="Arial"/>
          <w:b/>
          <w:sz w:val="20"/>
        </w:rPr>
        <w:t>Pour les projets</w:t>
      </w:r>
      <w:r>
        <w:rPr>
          <w:rFonts w:ascii="Arial" w:hAnsi="Arial" w:cs="Arial"/>
          <w:b/>
          <w:sz w:val="20"/>
        </w:rPr>
        <w:t xml:space="preserve"> </w:t>
      </w:r>
      <w:r w:rsidRPr="005A48A7">
        <w:rPr>
          <w:rFonts w:ascii="Arial" w:hAnsi="Arial" w:cs="Arial"/>
          <w:b/>
          <w:sz w:val="20"/>
        </w:rPr>
        <w:t>de recherche et de développement technologique</w:t>
      </w:r>
      <w:r>
        <w:rPr>
          <w:rFonts w:ascii="Arial" w:hAnsi="Arial" w:cs="Arial"/>
          <w:b/>
          <w:sz w:val="20"/>
        </w:rPr>
        <w:t> :</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B23A39"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B23A39">
        <w:rPr>
          <w:rFonts w:ascii="Arial" w:hAnsi="Arial" w:cs="Arial"/>
          <w:bCs/>
          <w:sz w:val="20"/>
        </w:rPr>
        <w:t xml:space="preserve"> </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Importance des enjeux sociétaux et scientifiques adressés</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Caractère porteur de la thématique principale du projet et ouverture de nouvelles questions scientifiques et académiques,  apport interdisciplinaire ou transdisciplinaire et progrès anticipé des connaissances par rapport à l’état de l’art</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Stratégie de développement de la production de recherche et académique</w:t>
      </w:r>
    </w:p>
    <w:p w:rsidR="001F5B12" w:rsidRPr="00221060"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Caractère innovant des équipements et développements technologiques envisagés et des approches méthodologiques proposées, importance des perspectives d’innovation par rapport à l’existant, potentiel d’utilisation des équipements, de diffusion des développements technologiques et des innovations au sein des communautés scientifiques et industrielles régionales, nationales et internationales…</w:t>
      </w:r>
    </w:p>
    <w:p w:rsidR="00625199" w:rsidRDefault="00625199" w:rsidP="001F5B12">
      <w:pPr>
        <w:pStyle w:val="Paragraphedeliste"/>
        <w:ind w:left="1056"/>
        <w:jc w:val="both"/>
        <w:rPr>
          <w:rFonts w:ascii="Arial" w:hAnsi="Arial" w:cs="Arial"/>
          <w:sz w:val="20"/>
        </w:rPr>
      </w:pPr>
    </w:p>
    <w:p w:rsidR="00B06D78" w:rsidRDefault="00B06D78" w:rsidP="001F5B12">
      <w:pPr>
        <w:pStyle w:val="Paragraphedeliste"/>
        <w:ind w:left="1056"/>
        <w:jc w:val="both"/>
        <w:rPr>
          <w:rFonts w:ascii="Arial" w:hAnsi="Arial" w:cs="Arial"/>
          <w:sz w:val="20"/>
        </w:rPr>
      </w:pPr>
    </w:p>
    <w:p w:rsidR="00B06D78" w:rsidRDefault="00B06D78" w:rsidP="001F5B12">
      <w:pPr>
        <w:pStyle w:val="Paragraphedeliste"/>
        <w:ind w:left="1056"/>
        <w:jc w:val="both"/>
        <w:rPr>
          <w:rFonts w:ascii="Arial" w:hAnsi="Arial" w:cs="Arial"/>
          <w:sz w:val="20"/>
        </w:rPr>
      </w:pPr>
    </w:p>
    <w:p w:rsidR="001F5B12" w:rsidRPr="00221060" w:rsidRDefault="001F5B12" w:rsidP="001F5B12">
      <w:pPr>
        <w:pStyle w:val="Paragraphedeliste"/>
        <w:ind w:left="0"/>
        <w:jc w:val="both"/>
        <w:rPr>
          <w:rFonts w:ascii="Arial" w:hAnsi="Arial" w:cs="Arial"/>
          <w:b/>
          <w:sz w:val="20"/>
        </w:rPr>
      </w:pPr>
      <w:r w:rsidRPr="00221060">
        <w:rPr>
          <w:rFonts w:ascii="Arial" w:hAnsi="Arial" w:cs="Arial"/>
          <w:b/>
          <w:sz w:val="20"/>
        </w:rPr>
        <w:lastRenderedPageBreak/>
        <w:t>Pour les projets</w:t>
      </w:r>
      <w:r>
        <w:rPr>
          <w:rFonts w:ascii="Arial" w:hAnsi="Arial" w:cs="Arial"/>
          <w:b/>
          <w:sz w:val="20"/>
        </w:rPr>
        <w:t xml:space="preserve"> </w:t>
      </w:r>
      <w:r w:rsidRPr="005A48A7">
        <w:rPr>
          <w:rFonts w:ascii="Arial" w:hAnsi="Arial" w:cs="Arial"/>
          <w:b/>
          <w:sz w:val="20"/>
        </w:rPr>
        <w:t xml:space="preserve">de </w:t>
      </w:r>
      <w:r>
        <w:rPr>
          <w:rFonts w:ascii="Arial" w:hAnsi="Arial" w:cs="Arial"/>
          <w:b/>
          <w:sz w:val="20"/>
        </w:rPr>
        <w:t>formation :</w:t>
      </w:r>
    </w:p>
    <w:p w:rsidR="001F5B12" w:rsidRPr="000066B7"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Enjeux adressés</w:t>
      </w:r>
    </w:p>
    <w:p w:rsidR="001F5B12" w:rsidRPr="00221060"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Objectifs scientifiques</w:t>
      </w:r>
      <w:r>
        <w:rPr>
          <w:rFonts w:ascii="Arial" w:hAnsi="Arial" w:cs="Arial"/>
          <w:bCs/>
          <w:sz w:val="20"/>
        </w:rPr>
        <w:t>, académiques, technologiques et en matière d’innovation</w:t>
      </w:r>
      <w:r w:rsidRPr="009B7E4A">
        <w:rPr>
          <w:rFonts w:ascii="Arial" w:hAnsi="Arial" w:cs="Arial"/>
          <w:bCs/>
          <w:sz w:val="20"/>
        </w:rPr>
        <w:t xml:space="preserve"> </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Ambition du projet :</w:t>
      </w:r>
      <w:r w:rsidRPr="00221060">
        <w:rPr>
          <w:rFonts w:ascii="Arial" w:hAnsi="Arial" w:cs="Arial"/>
          <w:bCs/>
          <w:sz w:val="20"/>
        </w:rPr>
        <w:t xml:space="preserve"> </w:t>
      </w:r>
    </w:p>
    <w:p w:rsidR="001F5B12" w:rsidRPr="005A48A7" w:rsidRDefault="001F5B12" w:rsidP="001F5B12">
      <w:pPr>
        <w:widowControl w:val="0"/>
        <w:numPr>
          <w:ilvl w:val="1"/>
          <w:numId w:val="6"/>
        </w:numPr>
        <w:autoSpaceDE w:val="0"/>
        <w:autoSpaceDN w:val="0"/>
        <w:adjustRightInd w:val="0"/>
        <w:jc w:val="both"/>
        <w:rPr>
          <w:rFonts w:ascii="Arial" w:hAnsi="Arial" w:cs="Arial"/>
          <w:bCs/>
          <w:sz w:val="20"/>
        </w:rPr>
      </w:pPr>
      <w:r w:rsidRPr="005A48A7">
        <w:rPr>
          <w:rFonts w:ascii="Arial" w:hAnsi="Arial" w:cs="Arial"/>
          <w:bCs/>
          <w:sz w:val="20"/>
        </w:rPr>
        <w:t>Importance des enjeux sociétaux et scientifiques adressés</w:t>
      </w:r>
    </w:p>
    <w:p w:rsidR="001F5B12" w:rsidRPr="00E73F9C" w:rsidRDefault="001F5B12" w:rsidP="001F5B12">
      <w:pPr>
        <w:widowControl w:val="0"/>
        <w:numPr>
          <w:ilvl w:val="1"/>
          <w:numId w:val="6"/>
        </w:numPr>
        <w:autoSpaceDE w:val="0"/>
        <w:autoSpaceDN w:val="0"/>
        <w:adjustRightInd w:val="0"/>
        <w:jc w:val="both"/>
        <w:rPr>
          <w:rFonts w:ascii="Arial" w:hAnsi="Arial" w:cs="Arial"/>
          <w:bCs/>
          <w:sz w:val="20"/>
        </w:rPr>
      </w:pPr>
      <w:r w:rsidRPr="00E73F9C">
        <w:rPr>
          <w:rFonts w:ascii="Arial" w:hAnsi="Arial" w:cs="Arial"/>
          <w:bCs/>
          <w:sz w:val="20"/>
        </w:rPr>
        <w:t>Caractère porteur de la thématique principale du projet et ouverture de nouvelles questions scientifiques et académiques,  apport interdisciplinaire ou transdisciplinaire et progrès anticipé des connaissances par rapport à l’état de l’art</w:t>
      </w:r>
    </w:p>
    <w:p w:rsidR="001F5B12" w:rsidRPr="006D73E9" w:rsidRDefault="001F5B12" w:rsidP="001F5B12">
      <w:pPr>
        <w:widowControl w:val="0"/>
        <w:numPr>
          <w:ilvl w:val="1"/>
          <w:numId w:val="6"/>
        </w:numPr>
        <w:autoSpaceDE w:val="0"/>
        <w:autoSpaceDN w:val="0"/>
        <w:adjustRightInd w:val="0"/>
        <w:jc w:val="both"/>
        <w:rPr>
          <w:rFonts w:ascii="Arial" w:hAnsi="Arial" w:cs="Arial"/>
          <w:bCs/>
          <w:sz w:val="20"/>
        </w:rPr>
      </w:pPr>
      <w:r w:rsidRPr="006D73E9">
        <w:rPr>
          <w:rFonts w:ascii="Arial" w:hAnsi="Arial" w:cs="Arial"/>
          <w:bCs/>
          <w:sz w:val="20"/>
        </w:rPr>
        <w:t>Stratégie de développement de la production de recherche et académique</w:t>
      </w:r>
    </w:p>
    <w:p w:rsidR="001F5B12" w:rsidRPr="000F7FC7" w:rsidRDefault="001F5B12" w:rsidP="001F5B12">
      <w:pPr>
        <w:widowControl w:val="0"/>
        <w:numPr>
          <w:ilvl w:val="1"/>
          <w:numId w:val="6"/>
        </w:numPr>
        <w:autoSpaceDE w:val="0"/>
        <w:autoSpaceDN w:val="0"/>
        <w:adjustRightInd w:val="0"/>
        <w:jc w:val="both"/>
        <w:rPr>
          <w:rFonts w:ascii="Arial" w:hAnsi="Arial" w:cs="Arial"/>
          <w:bCs/>
          <w:sz w:val="20"/>
        </w:rPr>
      </w:pPr>
      <w:r w:rsidRPr="006D73E9">
        <w:rPr>
          <w:rFonts w:ascii="Arial" w:hAnsi="Arial" w:cs="Arial"/>
          <w:bCs/>
          <w:sz w:val="20"/>
        </w:rPr>
        <w:t xml:space="preserve">Reconnaissance de la qualité des formations sur lesquelles s’appuie le projet, ouverture internationale, qualité du positionnement national </w:t>
      </w:r>
      <w:r w:rsidRPr="000F7FC7">
        <w:rPr>
          <w:rFonts w:ascii="Arial" w:hAnsi="Arial" w:cs="Arial"/>
          <w:bCs/>
          <w:sz w:val="20"/>
        </w:rPr>
        <w:t>et international</w:t>
      </w:r>
    </w:p>
    <w:p w:rsidR="001F5B12" w:rsidRPr="000F7FC7" w:rsidRDefault="001F5B12" w:rsidP="001F5B12">
      <w:pPr>
        <w:widowControl w:val="0"/>
        <w:numPr>
          <w:ilvl w:val="1"/>
          <w:numId w:val="6"/>
        </w:numPr>
        <w:autoSpaceDE w:val="0"/>
        <w:autoSpaceDN w:val="0"/>
        <w:adjustRightInd w:val="0"/>
        <w:jc w:val="both"/>
        <w:rPr>
          <w:rFonts w:ascii="Arial" w:hAnsi="Arial" w:cs="Arial"/>
          <w:bCs/>
          <w:sz w:val="20"/>
        </w:rPr>
      </w:pPr>
      <w:r w:rsidRPr="000F7FC7">
        <w:rPr>
          <w:rFonts w:ascii="Arial" w:hAnsi="Arial" w:cs="Arial"/>
          <w:bCs/>
          <w:sz w:val="20"/>
        </w:rPr>
        <w:t xml:space="preserve">Cohérence du projet de formation au regard des forces académiques sous-jacentes, du degré d’implication des professionnels </w:t>
      </w:r>
    </w:p>
    <w:p w:rsidR="001F5B12" w:rsidRPr="00B23A39" w:rsidRDefault="001F5B12" w:rsidP="001F5B12">
      <w:pPr>
        <w:widowControl w:val="0"/>
        <w:numPr>
          <w:ilvl w:val="1"/>
          <w:numId w:val="6"/>
        </w:numPr>
        <w:autoSpaceDE w:val="0"/>
        <w:autoSpaceDN w:val="0"/>
        <w:adjustRightInd w:val="0"/>
        <w:jc w:val="both"/>
        <w:rPr>
          <w:rFonts w:ascii="Arial" w:hAnsi="Arial" w:cs="Arial"/>
          <w:bCs/>
          <w:sz w:val="20"/>
        </w:rPr>
      </w:pPr>
      <w:r w:rsidRPr="00B23A39">
        <w:rPr>
          <w:rFonts w:ascii="Arial" w:hAnsi="Arial" w:cs="Arial"/>
          <w:bCs/>
          <w:sz w:val="20"/>
        </w:rPr>
        <w:t>Saut qualitatif attendu pour les projets de formations en termes de qualité et d’excellence, de création de nouveaux parcours de haut niveau, d’introduction d’approches interdisciplinaires ou transdisciplinaires et d’innovation pédagogique, d’acquisition d’un haut niveau de compétences au regard de l’état de l’art et d’insertion professionnelle</w:t>
      </w:r>
    </w:p>
    <w:p w:rsidR="001F5B12" w:rsidRDefault="001F5B12" w:rsidP="001F5B12">
      <w:pPr>
        <w:rPr>
          <w:rFonts w:ascii="Arial" w:hAnsi="Arial" w:cs="Arial"/>
          <w:sz w:val="20"/>
        </w:rPr>
      </w:pPr>
    </w:p>
    <w:p w:rsidR="0092726F" w:rsidRPr="009B7E4A" w:rsidRDefault="0092726F" w:rsidP="001F5B12">
      <w:pPr>
        <w:rPr>
          <w:rFonts w:ascii="Arial" w:hAnsi="Arial" w:cs="Arial"/>
          <w:sz w:val="20"/>
        </w:rPr>
      </w:pPr>
    </w:p>
    <w:p w:rsidR="001F5B12" w:rsidRPr="009B7E4A" w:rsidRDefault="001F5B12" w:rsidP="001F5B12">
      <w:pPr>
        <w:numPr>
          <w:ilvl w:val="0"/>
          <w:numId w:val="3"/>
        </w:numPr>
        <w:ind w:left="709" w:hanging="709"/>
        <w:jc w:val="both"/>
        <w:rPr>
          <w:rFonts w:ascii="Arial" w:hAnsi="Arial" w:cs="Arial"/>
          <w:b/>
          <w:sz w:val="20"/>
        </w:rPr>
      </w:pPr>
      <w:r w:rsidRPr="009B7E4A">
        <w:rPr>
          <w:rFonts w:ascii="Arial" w:hAnsi="Arial" w:cs="Arial"/>
          <w:b/>
          <w:sz w:val="20"/>
        </w:rPr>
        <w:t>Noms des partenaires</w:t>
      </w:r>
      <w:r>
        <w:rPr>
          <w:rFonts w:ascii="Arial" w:hAnsi="Arial" w:cs="Arial"/>
          <w:b/>
          <w:sz w:val="20"/>
        </w:rPr>
        <w:t xml:space="preserve"> </w:t>
      </w:r>
      <w:r w:rsidRPr="009B7E4A">
        <w:rPr>
          <w:rFonts w:ascii="Arial" w:hAnsi="Arial" w:cs="Arial"/>
          <w:b/>
          <w:sz w:val="20"/>
        </w:rPr>
        <w:t>éventuels</w:t>
      </w:r>
    </w:p>
    <w:p w:rsidR="001F5B12" w:rsidRPr="009B7E4A" w:rsidRDefault="001F5B12" w:rsidP="001F5B12">
      <w:pPr>
        <w:jc w:val="both"/>
        <w:rPr>
          <w:rFonts w:ascii="Arial" w:hAnsi="Arial" w:cs="Arial"/>
          <w:sz w:val="20"/>
        </w:rPr>
      </w:pP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Laboratoi</w:t>
      </w:r>
      <w:r>
        <w:rPr>
          <w:rFonts w:ascii="Arial" w:hAnsi="Arial" w:cs="Arial"/>
          <w:bCs/>
          <w:sz w:val="20"/>
        </w:rPr>
        <w:t>res et/ou équipes de recherche</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Entr</w:t>
      </w:r>
      <w:r>
        <w:rPr>
          <w:rFonts w:ascii="Arial" w:hAnsi="Arial" w:cs="Arial"/>
          <w:bCs/>
          <w:sz w:val="20"/>
        </w:rPr>
        <w:t>eprises, centres de R&amp;D privés</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Etablissements de formati</w:t>
      </w:r>
      <w:r>
        <w:rPr>
          <w:rFonts w:ascii="Arial" w:hAnsi="Arial" w:cs="Arial"/>
          <w:bCs/>
          <w:sz w:val="20"/>
        </w:rPr>
        <w:t>on ou d’enseignement supérieur</w:t>
      </w:r>
    </w:p>
    <w:p w:rsidR="001F5B12" w:rsidRDefault="001F5B12" w:rsidP="001F5B12">
      <w:pPr>
        <w:widowControl w:val="0"/>
        <w:numPr>
          <w:ilvl w:val="0"/>
          <w:numId w:val="2"/>
        </w:numPr>
        <w:autoSpaceDE w:val="0"/>
        <w:autoSpaceDN w:val="0"/>
        <w:adjustRightInd w:val="0"/>
        <w:jc w:val="both"/>
        <w:rPr>
          <w:rFonts w:ascii="Arial" w:hAnsi="Arial" w:cs="Arial"/>
          <w:bCs/>
          <w:sz w:val="20"/>
        </w:rPr>
      </w:pPr>
      <w:r w:rsidRPr="00713788">
        <w:rPr>
          <w:rFonts w:ascii="Arial" w:hAnsi="Arial" w:cs="Arial"/>
          <w:bCs/>
          <w:sz w:val="20"/>
        </w:rPr>
        <w:t>Structure</w:t>
      </w:r>
      <w:r>
        <w:rPr>
          <w:rFonts w:ascii="Arial" w:hAnsi="Arial" w:cs="Arial"/>
          <w:bCs/>
          <w:sz w:val="20"/>
        </w:rPr>
        <w:t>s de transfert ou d’innovation</w:t>
      </w: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Autres</w:t>
      </w:r>
    </w:p>
    <w:p w:rsidR="001F5B12" w:rsidRDefault="001F5B12" w:rsidP="001F5B12">
      <w:pPr>
        <w:jc w:val="both"/>
        <w:rPr>
          <w:rFonts w:ascii="Arial" w:hAnsi="Arial" w:cs="Arial"/>
          <w:sz w:val="20"/>
        </w:rPr>
      </w:pPr>
    </w:p>
    <w:p w:rsidR="00B06D78" w:rsidRPr="009B7E4A" w:rsidRDefault="00B06D78" w:rsidP="001F5B12">
      <w:pPr>
        <w:jc w:val="both"/>
        <w:rPr>
          <w:rFonts w:ascii="Arial" w:hAnsi="Arial" w:cs="Arial"/>
          <w:sz w:val="20"/>
        </w:rPr>
      </w:pPr>
    </w:p>
    <w:p w:rsidR="001F5B12" w:rsidRDefault="001F5B12" w:rsidP="001F5B12">
      <w:pPr>
        <w:widowControl w:val="0"/>
        <w:numPr>
          <w:ilvl w:val="0"/>
          <w:numId w:val="3"/>
        </w:numPr>
        <w:autoSpaceDE w:val="0"/>
        <w:autoSpaceDN w:val="0"/>
        <w:adjustRightInd w:val="0"/>
        <w:ind w:left="709" w:hanging="709"/>
        <w:jc w:val="both"/>
        <w:rPr>
          <w:rFonts w:ascii="Arial" w:hAnsi="Arial" w:cs="Arial"/>
          <w:b/>
          <w:sz w:val="20"/>
        </w:rPr>
      </w:pPr>
      <w:r w:rsidRPr="00713788">
        <w:rPr>
          <w:rFonts w:ascii="Arial" w:hAnsi="Arial" w:cs="Arial"/>
          <w:b/>
          <w:sz w:val="20"/>
        </w:rPr>
        <w:t xml:space="preserve">Contribution de chaque partenaire à l’ambition et la réalisation du projet </w:t>
      </w:r>
    </w:p>
    <w:p w:rsidR="001F5B12" w:rsidRPr="00713788" w:rsidRDefault="001F5B12" w:rsidP="005933D2">
      <w:pPr>
        <w:widowControl w:val="0"/>
        <w:autoSpaceDE w:val="0"/>
        <w:autoSpaceDN w:val="0"/>
        <w:adjustRightInd w:val="0"/>
        <w:jc w:val="both"/>
        <w:rPr>
          <w:rFonts w:ascii="Arial" w:hAnsi="Arial" w:cs="Arial"/>
          <w:b/>
          <w:sz w:val="20"/>
        </w:rPr>
      </w:pPr>
    </w:p>
    <w:p w:rsidR="001F5B12" w:rsidRDefault="001F5B12" w:rsidP="001F5B12">
      <w:pPr>
        <w:widowControl w:val="0"/>
        <w:numPr>
          <w:ilvl w:val="0"/>
          <w:numId w:val="2"/>
        </w:numPr>
        <w:autoSpaceDE w:val="0"/>
        <w:autoSpaceDN w:val="0"/>
        <w:adjustRightInd w:val="0"/>
        <w:jc w:val="both"/>
        <w:rPr>
          <w:rFonts w:ascii="Arial" w:hAnsi="Arial" w:cs="Arial"/>
          <w:bCs/>
          <w:sz w:val="20"/>
        </w:rPr>
      </w:pPr>
      <w:r w:rsidRPr="00A903D3">
        <w:rPr>
          <w:rFonts w:ascii="Arial" w:hAnsi="Arial" w:cs="Arial"/>
          <w:bCs/>
          <w:sz w:val="20"/>
        </w:rPr>
        <w:t xml:space="preserve">Apport de chaque partenaire au projet </w:t>
      </w: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sidRPr="00A903D3">
        <w:rPr>
          <w:rFonts w:ascii="Arial" w:hAnsi="Arial" w:cs="Arial"/>
          <w:bCs/>
          <w:sz w:val="20"/>
        </w:rPr>
        <w:t>Complémentarité entre les membres du consortium</w:t>
      </w:r>
    </w:p>
    <w:p w:rsidR="001F5B12" w:rsidRPr="009B7E4A"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Expériences antérieures, liens existants entre les partenaires</w:t>
      </w:r>
    </w:p>
    <w:p w:rsidR="001F5B12" w:rsidRPr="009B7E4A" w:rsidRDefault="001F5B12" w:rsidP="001F5B12">
      <w:pPr>
        <w:widowControl w:val="0"/>
        <w:numPr>
          <w:ilvl w:val="0"/>
          <w:numId w:val="2"/>
        </w:numPr>
        <w:autoSpaceDE w:val="0"/>
        <w:autoSpaceDN w:val="0"/>
        <w:adjustRightInd w:val="0"/>
        <w:jc w:val="both"/>
        <w:rPr>
          <w:rFonts w:ascii="Arial" w:hAnsi="Arial" w:cs="Arial"/>
          <w:bCs/>
          <w:sz w:val="20"/>
        </w:rPr>
      </w:pPr>
      <w:r w:rsidRPr="009B7E4A">
        <w:rPr>
          <w:rFonts w:ascii="Arial" w:hAnsi="Arial" w:cs="Arial"/>
          <w:bCs/>
          <w:sz w:val="20"/>
        </w:rPr>
        <w:t>Etc.</w:t>
      </w:r>
    </w:p>
    <w:p w:rsidR="001F5B12" w:rsidRDefault="001F5B12" w:rsidP="001F5B12">
      <w:pPr>
        <w:jc w:val="both"/>
        <w:rPr>
          <w:rFonts w:ascii="Arial" w:hAnsi="Arial" w:cs="Arial"/>
          <w:b/>
          <w:sz w:val="20"/>
        </w:rPr>
      </w:pPr>
    </w:p>
    <w:p w:rsidR="0092726F" w:rsidRPr="009B7E4A" w:rsidRDefault="0092726F" w:rsidP="001F5B12">
      <w:pPr>
        <w:jc w:val="both"/>
        <w:rPr>
          <w:rFonts w:ascii="Arial" w:hAnsi="Arial" w:cs="Arial"/>
          <w:b/>
          <w:sz w:val="20"/>
        </w:rPr>
      </w:pPr>
    </w:p>
    <w:p w:rsidR="001F5B12" w:rsidRPr="003E2957" w:rsidRDefault="001F5B12" w:rsidP="001F5B12">
      <w:pPr>
        <w:widowControl w:val="0"/>
        <w:numPr>
          <w:ilvl w:val="0"/>
          <w:numId w:val="3"/>
        </w:numPr>
        <w:autoSpaceDE w:val="0"/>
        <w:autoSpaceDN w:val="0"/>
        <w:adjustRightInd w:val="0"/>
        <w:ind w:left="720" w:hanging="709"/>
        <w:jc w:val="both"/>
        <w:rPr>
          <w:rFonts w:ascii="Arial" w:hAnsi="Arial" w:cs="Arial"/>
          <w:bCs/>
          <w:color w:val="000000"/>
          <w:sz w:val="20"/>
        </w:rPr>
      </w:pPr>
      <w:r w:rsidRPr="003E2957">
        <w:rPr>
          <w:rFonts w:ascii="Arial" w:hAnsi="Arial" w:cs="Arial"/>
          <w:b/>
          <w:sz w:val="20"/>
        </w:rPr>
        <w:t xml:space="preserve">Positionnement du projet et potentiel de développement du projet </w:t>
      </w:r>
    </w:p>
    <w:p w:rsidR="001F5B12" w:rsidRDefault="001F5B12" w:rsidP="005933D2">
      <w:pPr>
        <w:widowControl w:val="0"/>
        <w:autoSpaceDE w:val="0"/>
        <w:autoSpaceDN w:val="0"/>
        <w:adjustRightInd w:val="0"/>
        <w:ind w:left="11"/>
        <w:jc w:val="both"/>
        <w:rPr>
          <w:rFonts w:ascii="Arial" w:hAnsi="Arial" w:cs="Arial"/>
          <w:bCs/>
          <w:color w:val="000000"/>
          <w:sz w:val="20"/>
        </w:rPr>
      </w:pPr>
    </w:p>
    <w:p w:rsidR="001F5B12" w:rsidRPr="00393B76" w:rsidRDefault="001F5B12" w:rsidP="001F5B12">
      <w:pPr>
        <w:widowControl w:val="0"/>
        <w:numPr>
          <w:ilvl w:val="0"/>
          <w:numId w:val="2"/>
        </w:numPr>
        <w:autoSpaceDE w:val="0"/>
        <w:autoSpaceDN w:val="0"/>
        <w:adjustRightInd w:val="0"/>
        <w:jc w:val="both"/>
        <w:rPr>
          <w:rFonts w:ascii="Arial" w:hAnsi="Arial" w:cs="Arial"/>
          <w:bCs/>
          <w:color w:val="000000"/>
          <w:sz w:val="20"/>
        </w:rPr>
      </w:pPr>
      <w:r w:rsidRPr="00393B76">
        <w:rPr>
          <w:rFonts w:ascii="Arial" w:hAnsi="Arial" w:cs="Arial"/>
          <w:sz w:val="20"/>
        </w:rPr>
        <w:t>Positionnement du projet dans le contexte national, européen et international, éléments de différenciation… : é</w:t>
      </w:r>
      <w:r w:rsidRPr="00393B76">
        <w:rPr>
          <w:rFonts w:ascii="Arial" w:hAnsi="Arial" w:cs="Arial"/>
          <w:bCs/>
          <w:sz w:val="20"/>
        </w:rPr>
        <w:t>tat des lieux et éléments de contexte</w:t>
      </w:r>
      <w:r>
        <w:rPr>
          <w:rFonts w:ascii="Arial" w:hAnsi="Arial" w:cs="Arial"/>
          <w:bCs/>
          <w:sz w:val="20"/>
        </w:rPr>
        <w:t xml:space="preserve">, </w:t>
      </w:r>
      <w:r w:rsidRPr="00393B76">
        <w:rPr>
          <w:rFonts w:ascii="Arial" w:hAnsi="Arial" w:cs="Arial"/>
          <w:bCs/>
          <w:sz w:val="20"/>
        </w:rPr>
        <w:t xml:space="preserve">positionnement de la thématique </w:t>
      </w:r>
      <w:r>
        <w:rPr>
          <w:rFonts w:ascii="Arial" w:hAnsi="Arial" w:cs="Arial"/>
          <w:bCs/>
          <w:sz w:val="20"/>
        </w:rPr>
        <w:t xml:space="preserve">et/ou du projet </w:t>
      </w:r>
      <w:r w:rsidRPr="00393B76">
        <w:rPr>
          <w:rFonts w:ascii="Arial" w:hAnsi="Arial" w:cs="Arial"/>
          <w:bCs/>
          <w:sz w:val="20"/>
        </w:rPr>
        <w:t>en France, en Europe et à l’international</w:t>
      </w:r>
    </w:p>
    <w:p w:rsidR="001F5B12" w:rsidRDefault="001F5B12" w:rsidP="001F5B12">
      <w:pPr>
        <w:widowControl w:val="0"/>
        <w:numPr>
          <w:ilvl w:val="0"/>
          <w:numId w:val="2"/>
        </w:numPr>
        <w:autoSpaceDE w:val="0"/>
        <w:autoSpaceDN w:val="0"/>
        <w:adjustRightInd w:val="0"/>
        <w:jc w:val="both"/>
        <w:rPr>
          <w:rFonts w:ascii="Arial" w:hAnsi="Arial" w:cs="Arial"/>
          <w:bCs/>
          <w:color w:val="000000"/>
          <w:sz w:val="20"/>
        </w:rPr>
      </w:pPr>
      <w:r>
        <w:rPr>
          <w:rFonts w:ascii="Arial" w:hAnsi="Arial" w:cs="Arial"/>
          <w:bCs/>
          <w:color w:val="000000"/>
          <w:sz w:val="20"/>
        </w:rPr>
        <w:t>Positionnement à 5 ans : t</w:t>
      </w:r>
      <w:r w:rsidRPr="009B7E4A">
        <w:rPr>
          <w:rFonts w:ascii="Arial" w:hAnsi="Arial" w:cs="Arial"/>
          <w:bCs/>
          <w:color w:val="000000"/>
          <w:sz w:val="20"/>
        </w:rPr>
        <w:t xml:space="preserve">rajectoire de développement envisagée et impacts attendus en termes de renforcement de l’attractivité et de la visibilité </w:t>
      </w:r>
      <w:r>
        <w:rPr>
          <w:rFonts w:ascii="Arial" w:hAnsi="Arial" w:cs="Arial"/>
          <w:bCs/>
          <w:color w:val="000000"/>
          <w:sz w:val="20"/>
        </w:rPr>
        <w:t>des porteurs du projet</w:t>
      </w:r>
    </w:p>
    <w:p w:rsidR="001F5B12" w:rsidRPr="00393B76" w:rsidRDefault="001F5B12" w:rsidP="001F5B12">
      <w:pPr>
        <w:widowControl w:val="0"/>
        <w:numPr>
          <w:ilvl w:val="0"/>
          <w:numId w:val="2"/>
        </w:numPr>
        <w:autoSpaceDE w:val="0"/>
        <w:autoSpaceDN w:val="0"/>
        <w:adjustRightInd w:val="0"/>
        <w:jc w:val="both"/>
        <w:rPr>
          <w:rFonts w:ascii="Arial" w:hAnsi="Arial" w:cs="Arial"/>
          <w:bCs/>
          <w:color w:val="000000"/>
          <w:sz w:val="20"/>
        </w:rPr>
      </w:pPr>
      <w:r w:rsidRPr="00393B76">
        <w:rPr>
          <w:rFonts w:ascii="Arial" w:hAnsi="Arial" w:cs="Arial"/>
          <w:bCs/>
          <w:sz w:val="20"/>
        </w:rPr>
        <w:t>Contribution et résultats attendus en termes :</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D’acquisition de nouveaux savoir-faire et expertises de reconnaissance internationale, d’amélioration des connaissances et de développement d’innovations majeures (brevets, publications….)</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 xml:space="preserve">De transfert, de perspectives d’applications industrielles et technologiques </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potentiel économique et d’intégration dans l’activité industrielle régionale et nationale</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développement du capital humain et de nouvelles compétences à forte valeur ajoutés</w:t>
      </w:r>
    </w:p>
    <w:p w:rsidR="001F5B12" w:rsidRPr="00393B76" w:rsidRDefault="001F5B12" w:rsidP="001F5B12">
      <w:pPr>
        <w:pStyle w:val="Paragraphedeliste"/>
        <w:numPr>
          <w:ilvl w:val="0"/>
          <w:numId w:val="4"/>
        </w:numPr>
        <w:jc w:val="both"/>
        <w:rPr>
          <w:rFonts w:ascii="Arial" w:hAnsi="Arial" w:cs="Arial"/>
          <w:sz w:val="20"/>
        </w:rPr>
      </w:pPr>
      <w:r w:rsidRPr="00393B76">
        <w:rPr>
          <w:rFonts w:ascii="Arial" w:hAnsi="Arial" w:cs="Arial"/>
          <w:sz w:val="20"/>
        </w:rPr>
        <w:t>De valeur ajoutée en termes d’attractivité internationale pour la région des Pays de la Loire</w:t>
      </w:r>
    </w:p>
    <w:p w:rsidR="0092726F" w:rsidRDefault="0092726F" w:rsidP="00B06D78">
      <w:pPr>
        <w:jc w:val="both"/>
        <w:rPr>
          <w:rFonts w:ascii="Arial" w:hAnsi="Arial" w:cs="Arial"/>
          <w:sz w:val="20"/>
        </w:rPr>
      </w:pPr>
    </w:p>
    <w:p w:rsidR="00B06D78" w:rsidRDefault="00B06D78" w:rsidP="00B06D78">
      <w:pPr>
        <w:jc w:val="both"/>
        <w:rPr>
          <w:rFonts w:ascii="Arial" w:hAnsi="Arial" w:cs="Arial"/>
          <w:sz w:val="20"/>
        </w:rPr>
      </w:pPr>
    </w:p>
    <w:p w:rsidR="00B06D78" w:rsidRDefault="00B06D78" w:rsidP="00B06D78">
      <w:pPr>
        <w:jc w:val="both"/>
        <w:rPr>
          <w:rFonts w:ascii="Arial" w:hAnsi="Arial" w:cs="Arial"/>
          <w:sz w:val="20"/>
        </w:rPr>
      </w:pPr>
    </w:p>
    <w:p w:rsidR="00B06D78" w:rsidRPr="00B06D78" w:rsidRDefault="00B06D78" w:rsidP="00B06D78">
      <w:pPr>
        <w:jc w:val="both"/>
        <w:rPr>
          <w:rFonts w:ascii="Arial" w:hAnsi="Arial" w:cs="Arial"/>
          <w:sz w:val="20"/>
        </w:rPr>
      </w:pPr>
    </w:p>
    <w:p w:rsidR="001F5B12" w:rsidRPr="00713788" w:rsidRDefault="001F5B12" w:rsidP="001F5B12">
      <w:pPr>
        <w:numPr>
          <w:ilvl w:val="0"/>
          <w:numId w:val="3"/>
        </w:numPr>
        <w:ind w:left="709" w:hanging="709"/>
        <w:jc w:val="both"/>
        <w:rPr>
          <w:rFonts w:ascii="Arial" w:hAnsi="Arial" w:cs="Arial"/>
          <w:b/>
          <w:sz w:val="20"/>
        </w:rPr>
      </w:pPr>
      <w:r w:rsidRPr="009B7E4A">
        <w:rPr>
          <w:rFonts w:ascii="Arial" w:hAnsi="Arial" w:cs="Arial"/>
          <w:b/>
          <w:sz w:val="20"/>
        </w:rPr>
        <w:lastRenderedPageBreak/>
        <w:t>Articulation du projet avec le paysage régional et effet d’entrainement potentiels</w:t>
      </w:r>
    </w:p>
    <w:p w:rsidR="001F5B12" w:rsidRDefault="001F5B12" w:rsidP="005933D2">
      <w:pPr>
        <w:widowControl w:val="0"/>
        <w:autoSpaceDE w:val="0"/>
        <w:autoSpaceDN w:val="0"/>
        <w:adjustRightInd w:val="0"/>
        <w:jc w:val="both"/>
        <w:rPr>
          <w:rFonts w:ascii="Arial" w:hAnsi="Arial" w:cs="Arial"/>
          <w:bCs/>
          <w:sz w:val="20"/>
        </w:rPr>
      </w:pPr>
    </w:p>
    <w:p w:rsidR="001F5B12" w:rsidRPr="00713788"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 xml:space="preserve">Vision à 3-5 ans de l’intégration du projet à l’écosystème régional, </w:t>
      </w:r>
      <w:r w:rsidRPr="00713788">
        <w:rPr>
          <w:rFonts w:ascii="Arial" w:hAnsi="Arial" w:cs="Arial"/>
          <w:bCs/>
          <w:sz w:val="20"/>
        </w:rPr>
        <w:t>y compris dans le cadre de nouvelles collaborations avec les structures académiques, industrielles du territoire et ses acteurs de l’innovation</w:t>
      </w:r>
    </w:p>
    <w:p w:rsidR="001F5B12"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Vision à 3-5 ans de l’</w:t>
      </w:r>
      <w:r w:rsidRPr="00713788">
        <w:rPr>
          <w:rFonts w:ascii="Arial" w:hAnsi="Arial" w:cs="Arial"/>
          <w:bCs/>
          <w:sz w:val="20"/>
        </w:rPr>
        <w:t xml:space="preserve">accélération </w:t>
      </w:r>
      <w:r>
        <w:rPr>
          <w:rFonts w:ascii="Arial" w:hAnsi="Arial" w:cs="Arial"/>
          <w:bCs/>
          <w:sz w:val="20"/>
        </w:rPr>
        <w:t xml:space="preserve">potentielle </w:t>
      </w:r>
      <w:r w:rsidRPr="00713788">
        <w:rPr>
          <w:rFonts w:ascii="Arial" w:hAnsi="Arial" w:cs="Arial"/>
          <w:bCs/>
          <w:sz w:val="20"/>
        </w:rPr>
        <w:t>de la structuration et des dynamiques scientifiques, technologiques et de formation au niveau régional</w:t>
      </w:r>
    </w:p>
    <w:p w:rsidR="001F5B12" w:rsidRDefault="001F5B12" w:rsidP="005933D2">
      <w:pPr>
        <w:rPr>
          <w:rFonts w:ascii="Arial" w:hAnsi="Arial" w:cs="Arial"/>
          <w:sz w:val="20"/>
        </w:rPr>
      </w:pPr>
    </w:p>
    <w:p w:rsidR="0092726F" w:rsidRPr="009B7E4A" w:rsidRDefault="0092726F" w:rsidP="005933D2">
      <w:pPr>
        <w:rPr>
          <w:rFonts w:ascii="Arial" w:hAnsi="Arial" w:cs="Arial"/>
          <w:sz w:val="20"/>
        </w:rPr>
      </w:pPr>
    </w:p>
    <w:p w:rsidR="001F5B12" w:rsidRDefault="001F5B12" w:rsidP="001F5B12">
      <w:pPr>
        <w:numPr>
          <w:ilvl w:val="0"/>
          <w:numId w:val="3"/>
        </w:numPr>
        <w:ind w:left="709" w:hanging="709"/>
        <w:jc w:val="both"/>
        <w:rPr>
          <w:rFonts w:ascii="Arial" w:hAnsi="Arial" w:cs="Arial"/>
          <w:b/>
          <w:sz w:val="20"/>
        </w:rPr>
      </w:pPr>
      <w:r>
        <w:rPr>
          <w:rFonts w:ascii="Arial" w:hAnsi="Arial" w:cs="Arial"/>
          <w:b/>
          <w:sz w:val="20"/>
        </w:rPr>
        <w:t>Organisation et gouvernance du projet</w:t>
      </w:r>
    </w:p>
    <w:p w:rsidR="001F5B12" w:rsidRDefault="001F5B12" w:rsidP="005933D2">
      <w:pPr>
        <w:jc w:val="both"/>
        <w:rPr>
          <w:rFonts w:ascii="Arial" w:hAnsi="Arial" w:cs="Arial"/>
          <w:b/>
          <w:sz w:val="20"/>
        </w:rPr>
      </w:pP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R</w:t>
      </w:r>
      <w:r w:rsidRPr="00A903D3">
        <w:rPr>
          <w:rFonts w:ascii="Arial" w:hAnsi="Arial" w:cs="Arial"/>
          <w:bCs/>
          <w:sz w:val="20"/>
        </w:rPr>
        <w:t>essources techniques et humaines</w:t>
      </w:r>
      <w:r>
        <w:rPr>
          <w:rFonts w:ascii="Arial" w:hAnsi="Arial" w:cs="Arial"/>
          <w:bCs/>
          <w:sz w:val="20"/>
        </w:rPr>
        <w:t xml:space="preserve"> à disposition du projet par le porteur (dimensionnement (ETP) et qualification de l’équipe mobilisée au sein du projet, moyens techniques, équipements, infrastructures…)</w:t>
      </w:r>
    </w:p>
    <w:p w:rsidR="001F5B12" w:rsidRPr="001C7897"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O</w:t>
      </w:r>
      <w:r w:rsidRPr="00A903D3">
        <w:rPr>
          <w:rFonts w:ascii="Arial" w:hAnsi="Arial" w:cs="Arial"/>
          <w:bCs/>
          <w:sz w:val="20"/>
        </w:rPr>
        <w:t xml:space="preserve">rganisation générale : </w:t>
      </w:r>
      <w:r>
        <w:rPr>
          <w:rFonts w:ascii="Arial" w:hAnsi="Arial" w:cs="Arial"/>
          <w:bCs/>
          <w:sz w:val="20"/>
        </w:rPr>
        <w:t xml:space="preserve">modalités de fonctionnement, </w:t>
      </w:r>
      <w:r w:rsidRPr="001C7897">
        <w:rPr>
          <w:rFonts w:ascii="Arial" w:hAnsi="Arial" w:cs="Arial"/>
          <w:bCs/>
          <w:sz w:val="20"/>
        </w:rPr>
        <w:t>modalités d</w:t>
      </w:r>
      <w:r>
        <w:rPr>
          <w:rFonts w:ascii="Arial" w:hAnsi="Arial" w:cs="Arial"/>
          <w:bCs/>
          <w:sz w:val="20"/>
        </w:rPr>
        <w:t xml:space="preserve">’insertion et de mise en œuvre des collaborations régionales, </w:t>
      </w:r>
      <w:r w:rsidRPr="001C7897">
        <w:rPr>
          <w:rFonts w:ascii="Arial" w:hAnsi="Arial" w:cs="Arial"/>
          <w:bCs/>
          <w:sz w:val="20"/>
        </w:rPr>
        <w:t>effectivité et pérennité du projet à travers une gouvernance ad hoc le cas échéant</w:t>
      </w:r>
    </w:p>
    <w:p w:rsidR="001F5B12" w:rsidRPr="00A903D3" w:rsidRDefault="001F5B12" w:rsidP="001F5B12">
      <w:pPr>
        <w:widowControl w:val="0"/>
        <w:numPr>
          <w:ilvl w:val="0"/>
          <w:numId w:val="2"/>
        </w:numPr>
        <w:autoSpaceDE w:val="0"/>
        <w:autoSpaceDN w:val="0"/>
        <w:adjustRightInd w:val="0"/>
        <w:jc w:val="both"/>
        <w:rPr>
          <w:rFonts w:ascii="Arial" w:hAnsi="Arial" w:cs="Arial"/>
          <w:bCs/>
          <w:sz w:val="20"/>
        </w:rPr>
      </w:pPr>
      <w:r>
        <w:rPr>
          <w:rFonts w:ascii="Arial" w:hAnsi="Arial" w:cs="Arial"/>
          <w:bCs/>
          <w:sz w:val="20"/>
        </w:rPr>
        <w:t>C</w:t>
      </w:r>
      <w:r w:rsidRPr="00A903D3">
        <w:rPr>
          <w:rFonts w:ascii="Arial" w:hAnsi="Arial" w:cs="Arial"/>
          <w:bCs/>
          <w:sz w:val="20"/>
        </w:rPr>
        <w:t>alendrier envisagé</w:t>
      </w:r>
      <w:r>
        <w:rPr>
          <w:rFonts w:ascii="Arial" w:hAnsi="Arial" w:cs="Arial"/>
          <w:bCs/>
          <w:sz w:val="20"/>
        </w:rPr>
        <w:t xml:space="preserve"> pour la mise en œuvre du projet / son insertion dans l’écosystème à 1 an, 3 ans, 5 ans</w:t>
      </w:r>
    </w:p>
    <w:p w:rsidR="001F5B12" w:rsidRDefault="001F5B12" w:rsidP="001F5B12">
      <w:pPr>
        <w:widowControl w:val="0"/>
        <w:autoSpaceDE w:val="0"/>
        <w:autoSpaceDN w:val="0"/>
        <w:adjustRightInd w:val="0"/>
        <w:jc w:val="both"/>
        <w:rPr>
          <w:rFonts w:ascii="Arial" w:hAnsi="Arial" w:cs="Arial"/>
          <w:sz w:val="20"/>
        </w:rPr>
      </w:pPr>
    </w:p>
    <w:p w:rsidR="0092726F" w:rsidRDefault="0092726F" w:rsidP="001F5B12">
      <w:pPr>
        <w:widowControl w:val="0"/>
        <w:autoSpaceDE w:val="0"/>
        <w:autoSpaceDN w:val="0"/>
        <w:adjustRightInd w:val="0"/>
        <w:jc w:val="both"/>
        <w:rPr>
          <w:rFonts w:ascii="Arial" w:hAnsi="Arial" w:cs="Arial"/>
          <w:sz w:val="20"/>
        </w:rPr>
      </w:pPr>
    </w:p>
    <w:p w:rsidR="001F5B12" w:rsidRPr="00AE03D0" w:rsidRDefault="001F5B12" w:rsidP="001F5B12">
      <w:pPr>
        <w:widowControl w:val="0"/>
        <w:numPr>
          <w:ilvl w:val="0"/>
          <w:numId w:val="3"/>
        </w:numPr>
        <w:autoSpaceDE w:val="0"/>
        <w:autoSpaceDN w:val="0"/>
        <w:adjustRightInd w:val="0"/>
        <w:ind w:left="709" w:hanging="709"/>
        <w:jc w:val="both"/>
        <w:rPr>
          <w:rFonts w:ascii="Arial" w:hAnsi="Arial" w:cs="Arial"/>
          <w:b/>
          <w:color w:val="000000"/>
          <w:sz w:val="20"/>
        </w:rPr>
      </w:pPr>
      <w:r w:rsidRPr="00AE03D0">
        <w:rPr>
          <w:rFonts w:ascii="Arial" w:hAnsi="Arial" w:cs="Arial"/>
          <w:b/>
          <w:color w:val="000000"/>
          <w:sz w:val="20"/>
        </w:rPr>
        <w:t>Dimension économique et besoins en financement</w:t>
      </w:r>
      <w:r w:rsidR="00236EB8">
        <w:rPr>
          <w:rFonts w:ascii="Arial" w:hAnsi="Arial" w:cs="Arial"/>
          <w:b/>
          <w:color w:val="000000"/>
          <w:sz w:val="20"/>
        </w:rPr>
        <w:t xml:space="preserve"> globalisé</w:t>
      </w:r>
    </w:p>
    <w:p w:rsidR="001F5B12" w:rsidRPr="005933D2" w:rsidRDefault="001F5B12" w:rsidP="005933D2">
      <w:pPr>
        <w:jc w:val="both"/>
        <w:rPr>
          <w:rFonts w:ascii="Arial" w:hAnsi="Arial" w:cs="Arial"/>
          <w:sz w:val="20"/>
        </w:rPr>
      </w:pPr>
    </w:p>
    <w:p w:rsidR="0044383A" w:rsidRPr="00B06D78" w:rsidRDefault="0092726F" w:rsidP="00A128B2">
      <w:pPr>
        <w:widowControl w:val="0"/>
        <w:autoSpaceDE w:val="0"/>
        <w:autoSpaceDN w:val="0"/>
        <w:adjustRightInd w:val="0"/>
        <w:rPr>
          <w:rFonts w:ascii="Arial" w:hAnsi="Arial" w:cs="Arial"/>
          <w:sz w:val="20"/>
        </w:rPr>
      </w:pPr>
      <w:r w:rsidRPr="00B06D78">
        <w:rPr>
          <w:rFonts w:ascii="Arial" w:hAnsi="Arial" w:cs="Arial"/>
          <w:sz w:val="20"/>
        </w:rPr>
        <w:t xml:space="preserve">Estimation du coût du projet pour 5 ans (en €) : ………. </w:t>
      </w:r>
    </w:p>
    <w:p w:rsidR="0092726F" w:rsidRPr="00B06D78" w:rsidRDefault="0092726F" w:rsidP="00A128B2">
      <w:pPr>
        <w:widowControl w:val="0"/>
        <w:autoSpaceDE w:val="0"/>
        <w:autoSpaceDN w:val="0"/>
        <w:adjustRightInd w:val="0"/>
        <w:rPr>
          <w:rFonts w:ascii="Arial" w:hAnsi="Arial" w:cs="Arial"/>
          <w:sz w:val="20"/>
        </w:rPr>
      </w:pPr>
      <w:r w:rsidRPr="00B06D78">
        <w:rPr>
          <w:rFonts w:ascii="Arial" w:hAnsi="Arial" w:cs="Arial"/>
          <w:sz w:val="20"/>
        </w:rPr>
        <w:t>Précisions éventuelles…….</w:t>
      </w:r>
    </w:p>
    <w:p w:rsidR="0092726F" w:rsidRPr="00B06D78" w:rsidRDefault="0092726F" w:rsidP="00A128B2">
      <w:pPr>
        <w:widowControl w:val="0"/>
        <w:autoSpaceDE w:val="0"/>
        <w:autoSpaceDN w:val="0"/>
        <w:adjustRightInd w:val="0"/>
        <w:rPr>
          <w:rFonts w:ascii="Arial" w:hAnsi="Arial" w:cs="Arial"/>
          <w:sz w:val="20"/>
        </w:rPr>
      </w:pPr>
    </w:p>
    <w:p w:rsidR="0092726F" w:rsidRPr="00B06D78" w:rsidRDefault="0092726F" w:rsidP="00A128B2">
      <w:pPr>
        <w:widowControl w:val="0"/>
        <w:autoSpaceDE w:val="0"/>
        <w:autoSpaceDN w:val="0"/>
        <w:adjustRightInd w:val="0"/>
        <w:rPr>
          <w:rFonts w:ascii="Arial" w:hAnsi="Arial" w:cs="Arial"/>
          <w:sz w:val="20"/>
        </w:rPr>
      </w:pPr>
      <w:r w:rsidRPr="00B06D78">
        <w:rPr>
          <w:rFonts w:ascii="Arial" w:hAnsi="Arial" w:cs="Arial"/>
          <w:sz w:val="20"/>
        </w:rPr>
        <w:t>Apports humains et financiers de partenaires potentiels : ……….</w:t>
      </w:r>
    </w:p>
    <w:p w:rsidR="0092726F" w:rsidRDefault="0092726F" w:rsidP="00A128B2">
      <w:pPr>
        <w:widowControl w:val="0"/>
        <w:autoSpaceDE w:val="0"/>
        <w:autoSpaceDN w:val="0"/>
        <w:adjustRightInd w:val="0"/>
        <w:rPr>
          <w:rFonts w:ascii="Arial" w:hAnsi="Arial" w:cs="Arial"/>
          <w:b/>
          <w:sz w:val="20"/>
        </w:rPr>
      </w:pPr>
    </w:p>
    <w:p w:rsidR="0092726F" w:rsidRDefault="0092726F" w:rsidP="00A128B2">
      <w:pPr>
        <w:widowControl w:val="0"/>
        <w:autoSpaceDE w:val="0"/>
        <w:autoSpaceDN w:val="0"/>
        <w:adjustRightInd w:val="0"/>
        <w:rPr>
          <w:rFonts w:ascii="Arial" w:hAnsi="Arial" w:cs="Arial"/>
          <w:b/>
          <w:sz w:val="20"/>
        </w:rPr>
      </w:pPr>
    </w:p>
    <w:p w:rsidR="00A517EC" w:rsidRDefault="00A517EC" w:rsidP="00A128B2">
      <w:pPr>
        <w:widowControl w:val="0"/>
        <w:autoSpaceDE w:val="0"/>
        <w:autoSpaceDN w:val="0"/>
        <w:adjustRightInd w:val="0"/>
        <w:rPr>
          <w:rFonts w:ascii="Arial" w:hAnsi="Arial" w:cs="Arial"/>
          <w:b/>
          <w:color w:val="000000"/>
          <w:sz w:val="20"/>
        </w:rPr>
      </w:pPr>
      <w:r w:rsidRPr="00A128B2">
        <w:rPr>
          <w:rFonts w:ascii="Arial" w:hAnsi="Arial" w:cs="Arial"/>
          <w:b/>
          <w:sz w:val="20"/>
        </w:rPr>
        <w:t>15</w:t>
      </w:r>
      <w:r>
        <w:rPr>
          <w:rFonts w:ascii="Arial" w:hAnsi="Arial" w:cs="Arial"/>
          <w:sz w:val="20"/>
        </w:rPr>
        <w:tab/>
      </w:r>
      <w:r w:rsidRPr="00AE03D0">
        <w:rPr>
          <w:rFonts w:ascii="Arial" w:hAnsi="Arial" w:cs="Arial"/>
          <w:b/>
          <w:color w:val="000000"/>
          <w:sz w:val="20"/>
        </w:rPr>
        <w:t>Besoins en termes de partenariats, autres types de soutien…</w:t>
      </w:r>
    </w:p>
    <w:p w:rsidR="001F5B12" w:rsidRDefault="001F5B12" w:rsidP="001F5B12">
      <w:pPr>
        <w:widowControl w:val="0"/>
        <w:autoSpaceDE w:val="0"/>
        <w:autoSpaceDN w:val="0"/>
        <w:adjustRightInd w:val="0"/>
        <w:rPr>
          <w:rFonts w:ascii="Arial" w:hAnsi="Arial" w:cs="Arial"/>
          <w:sz w:val="20"/>
        </w:rPr>
      </w:pP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Partenariats académiques</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Partenariats industriels</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 xml:space="preserve">Partenariats </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Autres types de partenariats</w:t>
      </w:r>
    </w:p>
    <w:p w:rsidR="001F5B12" w:rsidRDefault="001F5B12" w:rsidP="001F5B12">
      <w:pPr>
        <w:widowControl w:val="0"/>
        <w:numPr>
          <w:ilvl w:val="0"/>
          <w:numId w:val="5"/>
        </w:numPr>
        <w:autoSpaceDE w:val="0"/>
        <w:autoSpaceDN w:val="0"/>
        <w:adjustRightInd w:val="0"/>
        <w:rPr>
          <w:rFonts w:ascii="Arial" w:hAnsi="Arial" w:cs="Arial"/>
          <w:sz w:val="20"/>
        </w:rPr>
      </w:pPr>
      <w:r>
        <w:rPr>
          <w:rFonts w:ascii="Arial" w:hAnsi="Arial" w:cs="Arial"/>
          <w:sz w:val="20"/>
        </w:rPr>
        <w:t>Modalités de soutien jugées nécessaires autres que financières</w:t>
      </w:r>
    </w:p>
    <w:p w:rsidR="001F5B12" w:rsidRPr="009B7E4A" w:rsidRDefault="001F5B12" w:rsidP="001F5B12">
      <w:pPr>
        <w:widowControl w:val="0"/>
        <w:autoSpaceDE w:val="0"/>
        <w:autoSpaceDN w:val="0"/>
        <w:adjustRightInd w:val="0"/>
        <w:rPr>
          <w:rFonts w:ascii="Arial" w:hAnsi="Arial" w:cs="Arial"/>
          <w:sz w:val="20"/>
        </w:rPr>
      </w:pPr>
    </w:p>
    <w:p w:rsidR="0092726F" w:rsidRDefault="0092726F" w:rsidP="00A128B2">
      <w:pPr>
        <w:jc w:val="both"/>
        <w:rPr>
          <w:rFonts w:ascii="Arial" w:hAnsi="Arial" w:cs="Arial"/>
          <w:b/>
          <w:sz w:val="20"/>
        </w:rPr>
      </w:pPr>
    </w:p>
    <w:p w:rsidR="001F5B12" w:rsidRPr="009B7E4A" w:rsidRDefault="00A517EC" w:rsidP="00A128B2">
      <w:pPr>
        <w:jc w:val="both"/>
        <w:rPr>
          <w:rFonts w:ascii="Arial" w:hAnsi="Arial" w:cs="Arial"/>
          <w:b/>
          <w:sz w:val="20"/>
        </w:rPr>
      </w:pPr>
      <w:r>
        <w:rPr>
          <w:rFonts w:ascii="Arial" w:hAnsi="Arial" w:cs="Arial"/>
          <w:b/>
          <w:sz w:val="20"/>
        </w:rPr>
        <w:t>16</w:t>
      </w:r>
      <w:r>
        <w:rPr>
          <w:rFonts w:ascii="Arial" w:hAnsi="Arial" w:cs="Arial"/>
          <w:b/>
          <w:sz w:val="20"/>
        </w:rPr>
        <w:tab/>
      </w:r>
      <w:r w:rsidR="001F5B12" w:rsidRPr="009B7E4A">
        <w:rPr>
          <w:rFonts w:ascii="Arial" w:hAnsi="Arial" w:cs="Arial"/>
          <w:b/>
          <w:sz w:val="20"/>
        </w:rPr>
        <w:t>Avis circonstanciés du porteur de projet et du chef d’établissement sur la faisabilité du projet, son degré de priorité, l’engagement de ses partenaires dans sa mise en œuvre…</w:t>
      </w:r>
    </w:p>
    <w:p w:rsidR="001F5B12" w:rsidRDefault="001F5B12" w:rsidP="001F5B12">
      <w:pPr>
        <w:rPr>
          <w:rFonts w:ascii="Arial" w:hAnsi="Arial" w:cs="Arial"/>
          <w:sz w:val="20"/>
        </w:rPr>
      </w:pPr>
    </w:p>
    <w:p w:rsidR="0092726F" w:rsidRPr="009B7E4A" w:rsidRDefault="0092726F" w:rsidP="001F5B12">
      <w:pPr>
        <w:rPr>
          <w:rFonts w:ascii="Arial" w:hAnsi="Arial" w:cs="Arial"/>
          <w:sz w:val="20"/>
        </w:rPr>
      </w:pPr>
    </w:p>
    <w:p w:rsidR="00231B5B" w:rsidRPr="009B7E4A" w:rsidRDefault="00A517EC" w:rsidP="001702B9">
      <w:pPr>
        <w:jc w:val="both"/>
        <w:rPr>
          <w:rFonts w:ascii="Arial" w:hAnsi="Arial" w:cs="Arial"/>
          <w:b/>
          <w:sz w:val="20"/>
        </w:rPr>
      </w:pPr>
      <w:r>
        <w:rPr>
          <w:rFonts w:ascii="Arial" w:hAnsi="Arial" w:cs="Arial"/>
          <w:b/>
          <w:sz w:val="20"/>
        </w:rPr>
        <w:t>17</w:t>
      </w:r>
      <w:r>
        <w:rPr>
          <w:rFonts w:ascii="Arial" w:hAnsi="Arial" w:cs="Arial"/>
          <w:b/>
          <w:sz w:val="20"/>
        </w:rPr>
        <w:tab/>
      </w:r>
      <w:r w:rsidR="001F5B12" w:rsidRPr="009B7E4A">
        <w:rPr>
          <w:rFonts w:ascii="Arial" w:hAnsi="Arial" w:cs="Arial"/>
          <w:b/>
          <w:sz w:val="20"/>
        </w:rPr>
        <w:t>A</w:t>
      </w:r>
      <w:r w:rsidR="001F5B12">
        <w:rPr>
          <w:rFonts w:ascii="Arial" w:hAnsi="Arial" w:cs="Arial"/>
          <w:b/>
          <w:sz w:val="20"/>
        </w:rPr>
        <w:t>nnexe : bibliographie, publications, etc.</w:t>
      </w:r>
    </w:p>
    <w:sectPr w:rsidR="00231B5B" w:rsidRPr="009B7E4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88F" w:rsidRDefault="009B388F">
      <w:r>
        <w:separator/>
      </w:r>
    </w:p>
  </w:endnote>
  <w:endnote w:type="continuationSeparator" w:id="0">
    <w:p w:rsidR="009B388F" w:rsidRDefault="009B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ZapfDingbats">
    <w:panose1 w:val="00000000000000000000"/>
    <w:charset w:val="02"/>
    <w:family w:val="decorative"/>
    <w:notTrueTyp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78" w:rsidRDefault="001F5B12" w:rsidP="00A8492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D85778" w:rsidRDefault="00F44121" w:rsidP="00FC06EF">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5778" w:rsidRPr="00FC06EF" w:rsidRDefault="001F5B12" w:rsidP="00FC06EF">
    <w:pPr>
      <w:pStyle w:val="Pieddepage"/>
      <w:framePr w:wrap="around" w:vAnchor="text" w:hAnchor="margin" w:xAlign="right" w:y="1"/>
      <w:ind w:firstLine="708"/>
      <w:rPr>
        <w:rStyle w:val="Numrodepage"/>
        <w:rFonts w:ascii="Arial Narrow" w:hAnsi="Arial Narrow"/>
        <w:color w:val="808080"/>
        <w:sz w:val="20"/>
      </w:rPr>
    </w:pPr>
    <w:r w:rsidRPr="00FC06EF">
      <w:rPr>
        <w:rStyle w:val="Numrodepage"/>
        <w:rFonts w:ascii="Arial Narrow" w:hAnsi="Arial Narrow"/>
        <w:color w:val="808080"/>
        <w:sz w:val="20"/>
      </w:rPr>
      <w:fldChar w:fldCharType="begin"/>
    </w:r>
    <w:r w:rsidRPr="00FC06EF">
      <w:rPr>
        <w:rStyle w:val="Numrodepage"/>
        <w:rFonts w:ascii="Arial Narrow" w:hAnsi="Arial Narrow"/>
        <w:color w:val="808080"/>
        <w:sz w:val="20"/>
      </w:rPr>
      <w:instrText xml:space="preserve">PAGE  </w:instrText>
    </w:r>
    <w:r w:rsidRPr="00FC06EF">
      <w:rPr>
        <w:rStyle w:val="Numrodepage"/>
        <w:rFonts w:ascii="Arial Narrow" w:hAnsi="Arial Narrow"/>
        <w:color w:val="808080"/>
        <w:sz w:val="20"/>
      </w:rPr>
      <w:fldChar w:fldCharType="separate"/>
    </w:r>
    <w:r w:rsidR="00F44121">
      <w:rPr>
        <w:rStyle w:val="Numrodepage"/>
        <w:rFonts w:ascii="Arial Narrow" w:hAnsi="Arial Narrow"/>
        <w:noProof/>
        <w:color w:val="808080"/>
        <w:sz w:val="20"/>
      </w:rPr>
      <w:t>4</w:t>
    </w:r>
    <w:r w:rsidRPr="00FC06EF">
      <w:rPr>
        <w:rStyle w:val="Numrodepage"/>
        <w:rFonts w:ascii="Arial Narrow" w:hAnsi="Arial Narrow"/>
        <w:color w:val="808080"/>
        <w:sz w:val="20"/>
      </w:rPr>
      <w:fldChar w:fldCharType="end"/>
    </w:r>
  </w:p>
  <w:p w:rsidR="00D85778" w:rsidRDefault="00F44121" w:rsidP="00FC06EF">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F4412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88F" w:rsidRDefault="009B388F">
      <w:r>
        <w:separator/>
      </w:r>
    </w:p>
  </w:footnote>
  <w:footnote w:type="continuationSeparator" w:id="0">
    <w:p w:rsidR="009B388F" w:rsidRDefault="009B38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F44121">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F44121">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7248" w:rsidRDefault="00F44121">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23814"/>
    <w:multiLevelType w:val="hybridMultilevel"/>
    <w:tmpl w:val="7F7E6E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108F7D5A"/>
    <w:multiLevelType w:val="hybridMultilevel"/>
    <w:tmpl w:val="34DAD766"/>
    <w:lvl w:ilvl="0" w:tplc="EB084686">
      <w:start w:val="1"/>
      <w:numFmt w:val="bullet"/>
      <w:lvlText w:val=""/>
      <w:lvlJc w:val="left"/>
      <w:pPr>
        <w:tabs>
          <w:tab w:val="num" w:pos="360"/>
        </w:tabs>
        <w:ind w:left="360" w:hanging="360"/>
      </w:pPr>
      <w:rPr>
        <w:rFonts w:ascii="ZapfDingbats" w:hAnsi="ZapfDingba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2CA0B67"/>
    <w:multiLevelType w:val="hybridMultilevel"/>
    <w:tmpl w:val="6B32F012"/>
    <w:lvl w:ilvl="0" w:tplc="8596551C">
      <w:start w:val="1"/>
      <w:numFmt w:val="decimal"/>
      <w:lvlText w:val="%1."/>
      <w:lvlJc w:val="left"/>
      <w:pPr>
        <w:ind w:left="360" w:hanging="360"/>
      </w:pPr>
      <w:rPr>
        <w:rFonts w:hint="default"/>
      </w:rPr>
    </w:lvl>
    <w:lvl w:ilvl="1" w:tplc="040C0019">
      <w:start w:val="1"/>
      <w:numFmt w:val="lowerLetter"/>
      <w:lvlText w:val="%2."/>
      <w:lvlJc w:val="left"/>
      <w:pPr>
        <w:ind w:left="1080" w:hanging="360"/>
      </w:pPr>
    </w:lvl>
    <w:lvl w:ilvl="2" w:tplc="040C001B">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nsid w:val="37F863E8"/>
    <w:multiLevelType w:val="hybridMultilevel"/>
    <w:tmpl w:val="0AACC0D8"/>
    <w:lvl w:ilvl="0" w:tplc="040C0001">
      <w:start w:val="1"/>
      <w:numFmt w:val="bullet"/>
      <w:lvlText w:val=""/>
      <w:lvlJc w:val="left"/>
      <w:pPr>
        <w:tabs>
          <w:tab w:val="num" w:pos="720"/>
        </w:tabs>
        <w:ind w:left="720" w:hanging="360"/>
      </w:pPr>
      <w:rPr>
        <w:rFonts w:ascii="Symbol" w:hAnsi="Symbol" w:hint="default"/>
      </w:rPr>
    </w:lvl>
    <w:lvl w:ilvl="1" w:tplc="040C000F">
      <w:start w:val="1"/>
      <w:numFmt w:val="decimal"/>
      <w:lvlText w:val="%2."/>
      <w:lvlJc w:val="left"/>
      <w:pPr>
        <w:tabs>
          <w:tab w:val="num" w:pos="1440"/>
        </w:tabs>
        <w:ind w:left="1440" w:hanging="360"/>
      </w:pPr>
      <w:rPr>
        <w:rFont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40F2530A"/>
    <w:multiLevelType w:val="hybridMultilevel"/>
    <w:tmpl w:val="F4A4C970"/>
    <w:lvl w:ilvl="0" w:tplc="339680CA">
      <w:numFmt w:val="bullet"/>
      <w:lvlText w:val="-"/>
      <w:lvlJc w:val="left"/>
      <w:pPr>
        <w:ind w:left="1776" w:hanging="360"/>
      </w:pPr>
      <w:rPr>
        <w:rFonts w:ascii="Calibri" w:eastAsia="Calibri" w:hAnsi="Calibri" w:cs="Times New Roman" w:hint="default"/>
      </w:rPr>
    </w:lvl>
    <w:lvl w:ilvl="1" w:tplc="040C0003">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Wingdings" w:hAnsi="Wingdings"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Wingdings" w:hAnsi="Wingdings"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Wingdings" w:hAnsi="Wingdings" w:hint="default"/>
      </w:rPr>
    </w:lvl>
  </w:abstractNum>
  <w:abstractNum w:abstractNumId="5">
    <w:nsid w:val="661860C1"/>
    <w:multiLevelType w:val="hybridMultilevel"/>
    <w:tmpl w:val="2FC86456"/>
    <w:lvl w:ilvl="0" w:tplc="040C0001">
      <w:start w:val="1"/>
      <w:numFmt w:val="bullet"/>
      <w:lvlText w:val=""/>
      <w:lvlJc w:val="left"/>
      <w:pPr>
        <w:tabs>
          <w:tab w:val="num" w:pos="720"/>
        </w:tabs>
        <w:ind w:left="720" w:hanging="360"/>
      </w:pPr>
      <w:rPr>
        <w:rFonts w:ascii="Symbol" w:hAnsi="Symbol" w:hint="default"/>
      </w:rPr>
    </w:lvl>
    <w:lvl w:ilvl="1" w:tplc="C0BC68BC">
      <w:start w:val="1"/>
      <w:numFmt w:val="bullet"/>
      <w:lvlText w:val=""/>
      <w:lvlJc w:val="left"/>
      <w:pPr>
        <w:tabs>
          <w:tab w:val="num" w:pos="1440"/>
        </w:tabs>
        <w:ind w:left="1440" w:hanging="360"/>
      </w:pPr>
      <w:rPr>
        <w:rFonts w:ascii="Wingdings" w:eastAsia="Times New Roman" w:hAnsi="Wingdings"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A9B5D3A"/>
    <w:multiLevelType w:val="hybridMultilevel"/>
    <w:tmpl w:val="8996AE94"/>
    <w:lvl w:ilvl="0" w:tplc="339680CA">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4"/>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B12"/>
    <w:rsid w:val="000E128B"/>
    <w:rsid w:val="001702B9"/>
    <w:rsid w:val="001E2194"/>
    <w:rsid w:val="001F5B12"/>
    <w:rsid w:val="00231B5B"/>
    <w:rsid w:val="00236EB8"/>
    <w:rsid w:val="00345B0A"/>
    <w:rsid w:val="00392108"/>
    <w:rsid w:val="0044383A"/>
    <w:rsid w:val="004C49E6"/>
    <w:rsid w:val="004F1F61"/>
    <w:rsid w:val="005933D2"/>
    <w:rsid w:val="006233C2"/>
    <w:rsid w:val="00625199"/>
    <w:rsid w:val="007E406C"/>
    <w:rsid w:val="007F1277"/>
    <w:rsid w:val="00833301"/>
    <w:rsid w:val="00867AB0"/>
    <w:rsid w:val="0092726F"/>
    <w:rsid w:val="009371CC"/>
    <w:rsid w:val="009B388F"/>
    <w:rsid w:val="009B65C1"/>
    <w:rsid w:val="009C7EEA"/>
    <w:rsid w:val="00A128B2"/>
    <w:rsid w:val="00A43F30"/>
    <w:rsid w:val="00A517EC"/>
    <w:rsid w:val="00A52EF2"/>
    <w:rsid w:val="00A626CD"/>
    <w:rsid w:val="00A6490B"/>
    <w:rsid w:val="00AA6CC0"/>
    <w:rsid w:val="00B06D78"/>
    <w:rsid w:val="00BC2236"/>
    <w:rsid w:val="00BE4DF3"/>
    <w:rsid w:val="00E62F98"/>
    <w:rsid w:val="00EA10F6"/>
    <w:rsid w:val="00EC33AA"/>
    <w:rsid w:val="00EE48AA"/>
    <w:rsid w:val="00F44121"/>
    <w:rsid w:val="00FA5E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B12"/>
    <w:pPr>
      <w:spacing w:after="0" w:line="240" w:lineRule="auto"/>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1F5B12"/>
    <w:pPr>
      <w:tabs>
        <w:tab w:val="center" w:pos="4536"/>
        <w:tab w:val="right" w:pos="9072"/>
      </w:tabs>
    </w:pPr>
  </w:style>
  <w:style w:type="character" w:customStyle="1" w:styleId="PieddepageCar">
    <w:name w:val="Pied de page Car"/>
    <w:basedOn w:val="Policepardfaut"/>
    <w:link w:val="Pieddepage"/>
    <w:rsid w:val="001F5B12"/>
    <w:rPr>
      <w:rFonts w:ascii="Times New Roman" w:eastAsia="Times New Roman" w:hAnsi="Times New Roman" w:cs="Times New Roman"/>
      <w:sz w:val="24"/>
      <w:szCs w:val="20"/>
      <w:lang w:eastAsia="fr-FR"/>
    </w:rPr>
  </w:style>
  <w:style w:type="character" w:styleId="Numrodepage">
    <w:name w:val="page number"/>
    <w:basedOn w:val="Policepardfaut"/>
    <w:rsid w:val="001F5B12"/>
  </w:style>
  <w:style w:type="paragraph" w:styleId="En-tte">
    <w:name w:val="header"/>
    <w:basedOn w:val="Normal"/>
    <w:link w:val="En-tteCar"/>
    <w:rsid w:val="001F5B12"/>
    <w:pPr>
      <w:tabs>
        <w:tab w:val="center" w:pos="4536"/>
        <w:tab w:val="right" w:pos="9072"/>
      </w:tabs>
    </w:pPr>
  </w:style>
  <w:style w:type="character" w:customStyle="1" w:styleId="En-tteCar">
    <w:name w:val="En-tête Car"/>
    <w:basedOn w:val="Policepardfaut"/>
    <w:link w:val="En-tte"/>
    <w:rsid w:val="001F5B12"/>
    <w:rPr>
      <w:rFonts w:ascii="Times New Roman" w:eastAsia="Times New Roman" w:hAnsi="Times New Roman" w:cs="Times New Roman"/>
      <w:sz w:val="24"/>
      <w:szCs w:val="20"/>
      <w:lang w:eastAsia="fr-FR"/>
    </w:rPr>
  </w:style>
  <w:style w:type="paragraph" w:styleId="Paragraphedeliste">
    <w:name w:val="List Paragraph"/>
    <w:basedOn w:val="Normal"/>
    <w:uiPriority w:val="34"/>
    <w:qFormat/>
    <w:rsid w:val="001F5B12"/>
    <w:pPr>
      <w:ind w:left="708"/>
    </w:pPr>
  </w:style>
  <w:style w:type="paragraph" w:styleId="Textedebulles">
    <w:name w:val="Balloon Text"/>
    <w:basedOn w:val="Normal"/>
    <w:link w:val="TextedebullesCar"/>
    <w:uiPriority w:val="99"/>
    <w:semiHidden/>
    <w:unhideWhenUsed/>
    <w:rsid w:val="00231B5B"/>
    <w:rPr>
      <w:rFonts w:ascii="Tahoma" w:hAnsi="Tahoma" w:cs="Tahoma"/>
      <w:sz w:val="16"/>
      <w:szCs w:val="16"/>
    </w:rPr>
  </w:style>
  <w:style w:type="character" w:customStyle="1" w:styleId="TextedebullesCar">
    <w:name w:val="Texte de bulles Car"/>
    <w:basedOn w:val="Policepardfaut"/>
    <w:link w:val="Textedebulles"/>
    <w:uiPriority w:val="99"/>
    <w:semiHidden/>
    <w:rsid w:val="00231B5B"/>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6233C2"/>
    <w:rPr>
      <w:sz w:val="16"/>
      <w:szCs w:val="16"/>
    </w:rPr>
  </w:style>
  <w:style w:type="paragraph" w:styleId="Commentaire">
    <w:name w:val="annotation text"/>
    <w:basedOn w:val="Normal"/>
    <w:link w:val="CommentaireCar"/>
    <w:uiPriority w:val="99"/>
    <w:semiHidden/>
    <w:unhideWhenUsed/>
    <w:rsid w:val="006233C2"/>
    <w:rPr>
      <w:sz w:val="20"/>
    </w:rPr>
  </w:style>
  <w:style w:type="character" w:customStyle="1" w:styleId="CommentaireCar">
    <w:name w:val="Commentaire Car"/>
    <w:basedOn w:val="Policepardfaut"/>
    <w:link w:val="Commentaire"/>
    <w:uiPriority w:val="99"/>
    <w:semiHidden/>
    <w:rsid w:val="006233C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6233C2"/>
    <w:rPr>
      <w:b/>
      <w:bCs/>
    </w:rPr>
  </w:style>
  <w:style w:type="character" w:customStyle="1" w:styleId="ObjetducommentaireCar">
    <w:name w:val="Objet du commentaire Car"/>
    <w:basedOn w:val="CommentaireCar"/>
    <w:link w:val="Objetducommentaire"/>
    <w:uiPriority w:val="99"/>
    <w:semiHidden/>
    <w:rsid w:val="006233C2"/>
    <w:rPr>
      <w:rFonts w:ascii="Times New Roman" w:eastAsia="Times New Roman" w:hAnsi="Times New Roman" w:cs="Times New Roman"/>
      <w:b/>
      <w:bCs/>
      <w:sz w:val="20"/>
      <w:szCs w:val="20"/>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5B12"/>
    <w:pPr>
      <w:spacing w:after="0" w:line="240" w:lineRule="auto"/>
    </w:pPr>
    <w:rPr>
      <w:rFonts w:ascii="Times New Roman" w:eastAsia="Times New Roman" w:hAnsi="Times New Roman" w:cs="Times New Roman"/>
      <w:sz w:val="24"/>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rsid w:val="001F5B12"/>
    <w:pPr>
      <w:tabs>
        <w:tab w:val="center" w:pos="4536"/>
        <w:tab w:val="right" w:pos="9072"/>
      </w:tabs>
    </w:pPr>
  </w:style>
  <w:style w:type="character" w:customStyle="1" w:styleId="PieddepageCar">
    <w:name w:val="Pied de page Car"/>
    <w:basedOn w:val="Policepardfaut"/>
    <w:link w:val="Pieddepage"/>
    <w:rsid w:val="001F5B12"/>
    <w:rPr>
      <w:rFonts w:ascii="Times New Roman" w:eastAsia="Times New Roman" w:hAnsi="Times New Roman" w:cs="Times New Roman"/>
      <w:sz w:val="24"/>
      <w:szCs w:val="20"/>
      <w:lang w:eastAsia="fr-FR"/>
    </w:rPr>
  </w:style>
  <w:style w:type="character" w:styleId="Numrodepage">
    <w:name w:val="page number"/>
    <w:basedOn w:val="Policepardfaut"/>
    <w:rsid w:val="001F5B12"/>
  </w:style>
  <w:style w:type="paragraph" w:styleId="En-tte">
    <w:name w:val="header"/>
    <w:basedOn w:val="Normal"/>
    <w:link w:val="En-tteCar"/>
    <w:rsid w:val="001F5B12"/>
    <w:pPr>
      <w:tabs>
        <w:tab w:val="center" w:pos="4536"/>
        <w:tab w:val="right" w:pos="9072"/>
      </w:tabs>
    </w:pPr>
  </w:style>
  <w:style w:type="character" w:customStyle="1" w:styleId="En-tteCar">
    <w:name w:val="En-tête Car"/>
    <w:basedOn w:val="Policepardfaut"/>
    <w:link w:val="En-tte"/>
    <w:rsid w:val="001F5B12"/>
    <w:rPr>
      <w:rFonts w:ascii="Times New Roman" w:eastAsia="Times New Roman" w:hAnsi="Times New Roman" w:cs="Times New Roman"/>
      <w:sz w:val="24"/>
      <w:szCs w:val="20"/>
      <w:lang w:eastAsia="fr-FR"/>
    </w:rPr>
  </w:style>
  <w:style w:type="paragraph" w:styleId="Paragraphedeliste">
    <w:name w:val="List Paragraph"/>
    <w:basedOn w:val="Normal"/>
    <w:uiPriority w:val="34"/>
    <w:qFormat/>
    <w:rsid w:val="001F5B12"/>
    <w:pPr>
      <w:ind w:left="708"/>
    </w:pPr>
  </w:style>
  <w:style w:type="paragraph" w:styleId="Textedebulles">
    <w:name w:val="Balloon Text"/>
    <w:basedOn w:val="Normal"/>
    <w:link w:val="TextedebullesCar"/>
    <w:uiPriority w:val="99"/>
    <w:semiHidden/>
    <w:unhideWhenUsed/>
    <w:rsid w:val="00231B5B"/>
    <w:rPr>
      <w:rFonts w:ascii="Tahoma" w:hAnsi="Tahoma" w:cs="Tahoma"/>
      <w:sz w:val="16"/>
      <w:szCs w:val="16"/>
    </w:rPr>
  </w:style>
  <w:style w:type="character" w:customStyle="1" w:styleId="TextedebullesCar">
    <w:name w:val="Texte de bulles Car"/>
    <w:basedOn w:val="Policepardfaut"/>
    <w:link w:val="Textedebulles"/>
    <w:uiPriority w:val="99"/>
    <w:semiHidden/>
    <w:rsid w:val="00231B5B"/>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6233C2"/>
    <w:rPr>
      <w:sz w:val="16"/>
      <w:szCs w:val="16"/>
    </w:rPr>
  </w:style>
  <w:style w:type="paragraph" w:styleId="Commentaire">
    <w:name w:val="annotation text"/>
    <w:basedOn w:val="Normal"/>
    <w:link w:val="CommentaireCar"/>
    <w:uiPriority w:val="99"/>
    <w:semiHidden/>
    <w:unhideWhenUsed/>
    <w:rsid w:val="006233C2"/>
    <w:rPr>
      <w:sz w:val="20"/>
    </w:rPr>
  </w:style>
  <w:style w:type="character" w:customStyle="1" w:styleId="CommentaireCar">
    <w:name w:val="Commentaire Car"/>
    <w:basedOn w:val="Policepardfaut"/>
    <w:link w:val="Commentaire"/>
    <w:uiPriority w:val="99"/>
    <w:semiHidden/>
    <w:rsid w:val="006233C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6233C2"/>
    <w:rPr>
      <w:b/>
      <w:bCs/>
    </w:rPr>
  </w:style>
  <w:style w:type="character" w:customStyle="1" w:styleId="ObjetducommentaireCar">
    <w:name w:val="Objet du commentaire Car"/>
    <w:basedOn w:val="CommentaireCar"/>
    <w:link w:val="Objetducommentaire"/>
    <w:uiPriority w:val="99"/>
    <w:semiHidden/>
    <w:rsid w:val="006233C2"/>
    <w:rPr>
      <w:rFonts w:ascii="Times New Roman" w:eastAsia="Times New Roman" w:hAnsi="Times New Roman" w:cs="Times New Roman"/>
      <w:b/>
      <w:bCs/>
      <w:sz w:val="20"/>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1406</Words>
  <Characters>7737</Characters>
  <Application>Microsoft Office Word</Application>
  <DocSecurity>0</DocSecurity>
  <Lines>64</Lines>
  <Paragraphs>18</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9125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Emmanuelle Guyot</dc:creator>
  <cp:lastModifiedBy>ENTRINGER Virginie</cp:lastModifiedBy>
  <cp:revision>2</cp:revision>
  <cp:lastPrinted>2015-05-27T09:16:00Z</cp:lastPrinted>
  <dcterms:created xsi:type="dcterms:W3CDTF">2015-10-22T08:58:00Z</dcterms:created>
  <dcterms:modified xsi:type="dcterms:W3CDTF">2015-10-22T08:58:00Z</dcterms:modified>
</cp:coreProperties>
</file>