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57" w:rsidRPr="00932DDD" w:rsidRDefault="00DA6FA5" w:rsidP="00633C11">
      <w:pPr>
        <w:pBdr>
          <w:top w:val="double" w:sz="4" w:space="1" w:color="auto"/>
          <w:left w:val="double" w:sz="4" w:space="4" w:color="auto"/>
          <w:bottom w:val="double" w:sz="4" w:space="0" w:color="auto"/>
          <w:right w:val="double" w:sz="4" w:space="4" w:color="auto"/>
        </w:pBdr>
        <w:spacing w:before="240"/>
        <w:ind w:left="540" w:right="612"/>
        <w:jc w:val="center"/>
        <w:rPr>
          <w:rFonts w:ascii="Arial" w:hAnsi="Arial" w:cs="Arial"/>
          <w:b/>
          <w:bCs/>
          <w:color w:val="333399"/>
          <w:sz w:val="40"/>
          <w:szCs w:val="40"/>
          <w:lang w:val="en-GB"/>
        </w:rPr>
      </w:pPr>
      <w:bookmarkStart w:id="0" w:name="_GoBack"/>
      <w:bookmarkEnd w:id="0"/>
      <w:r w:rsidRPr="00877BA7">
        <w:rPr>
          <w:rFonts w:ascii="Arial" w:hAnsi="Arial" w:cs="Arial"/>
          <w:b/>
          <w:bCs/>
          <w:color w:val="333399"/>
          <w:sz w:val="40"/>
          <w:szCs w:val="40"/>
          <w:lang w:val="en-GB"/>
        </w:rPr>
        <w:t>“</w:t>
      </w:r>
      <w:r w:rsidR="00601215" w:rsidRPr="00877BA7">
        <w:rPr>
          <w:rFonts w:ascii="Arial" w:hAnsi="Arial" w:cs="Arial"/>
          <w:b/>
          <w:bCs/>
          <w:color w:val="333399"/>
          <w:sz w:val="40"/>
          <w:szCs w:val="40"/>
          <w:lang w:val="en-GB"/>
        </w:rPr>
        <w:t>Connect Talent</w:t>
      </w:r>
      <w:r w:rsidRPr="00932DDD">
        <w:rPr>
          <w:rFonts w:ascii="Arial" w:hAnsi="Arial" w:cs="Arial"/>
          <w:b/>
          <w:bCs/>
          <w:color w:val="333399"/>
          <w:sz w:val="40"/>
          <w:szCs w:val="40"/>
          <w:lang w:val="en-GB"/>
        </w:rPr>
        <w:t>”</w:t>
      </w:r>
      <w:r w:rsidR="00601215" w:rsidRPr="00932DDD">
        <w:rPr>
          <w:rFonts w:ascii="Arial" w:hAnsi="Arial" w:cs="Arial"/>
          <w:b/>
          <w:bCs/>
          <w:color w:val="333399"/>
          <w:sz w:val="40"/>
          <w:szCs w:val="40"/>
          <w:lang w:val="en-GB"/>
        </w:rPr>
        <w:t xml:space="preserve"> </w:t>
      </w:r>
      <w:r w:rsidR="00877BA7" w:rsidRPr="00932DDD">
        <w:rPr>
          <w:rFonts w:ascii="Arial" w:hAnsi="Arial" w:cs="Arial"/>
          <w:b/>
          <w:bCs/>
          <w:color w:val="333399"/>
          <w:sz w:val="40"/>
          <w:szCs w:val="40"/>
          <w:lang w:val="en-GB"/>
        </w:rPr>
        <w:t>2017</w:t>
      </w:r>
    </w:p>
    <w:p w:rsidR="00601215" w:rsidRPr="00633C11" w:rsidRDefault="00601215" w:rsidP="00633C11">
      <w:pPr>
        <w:pBdr>
          <w:top w:val="double" w:sz="4" w:space="1" w:color="auto"/>
          <w:left w:val="double" w:sz="4" w:space="4" w:color="auto"/>
          <w:bottom w:val="double" w:sz="4" w:space="0" w:color="auto"/>
          <w:right w:val="double" w:sz="4" w:space="4" w:color="auto"/>
        </w:pBdr>
        <w:spacing w:before="240"/>
        <w:ind w:left="540" w:right="612"/>
        <w:jc w:val="center"/>
        <w:rPr>
          <w:rFonts w:ascii="Arial" w:hAnsi="Arial" w:cs="Arial"/>
          <w:b/>
          <w:bCs/>
          <w:sz w:val="40"/>
          <w:szCs w:val="40"/>
          <w:lang w:val="en-GB"/>
        </w:rPr>
      </w:pPr>
      <w:r w:rsidRPr="00633C11">
        <w:rPr>
          <w:rFonts w:ascii="Arial" w:hAnsi="Arial" w:cs="Arial"/>
          <w:b/>
          <w:bCs/>
          <w:color w:val="333399"/>
          <w:sz w:val="40"/>
          <w:szCs w:val="40"/>
          <w:lang w:val="en-GB"/>
        </w:rPr>
        <w:t>International Call for Projects</w:t>
      </w:r>
    </w:p>
    <w:p w:rsidR="00601215" w:rsidRPr="00633C11" w:rsidRDefault="00601215" w:rsidP="00633C11">
      <w:pPr>
        <w:pBdr>
          <w:top w:val="double" w:sz="4" w:space="1" w:color="auto"/>
          <w:left w:val="double" w:sz="4" w:space="4" w:color="auto"/>
          <w:bottom w:val="double" w:sz="4" w:space="0" w:color="auto"/>
          <w:right w:val="double" w:sz="4" w:space="4" w:color="auto"/>
        </w:pBdr>
        <w:spacing w:before="240"/>
        <w:ind w:left="540" w:right="612"/>
        <w:jc w:val="center"/>
        <w:rPr>
          <w:rFonts w:ascii="Arial" w:hAnsi="Arial" w:cs="Arial"/>
          <w:b/>
          <w:bCs/>
          <w:color w:val="333399"/>
          <w:sz w:val="40"/>
          <w:szCs w:val="40"/>
          <w:lang w:val="en-GB"/>
        </w:rPr>
      </w:pPr>
      <w:r w:rsidRPr="00633C11">
        <w:rPr>
          <w:rFonts w:ascii="Arial" w:hAnsi="Arial" w:cs="Arial"/>
          <w:b/>
          <w:bCs/>
          <w:color w:val="333399"/>
          <w:sz w:val="40"/>
          <w:szCs w:val="40"/>
          <w:lang w:val="en-GB"/>
        </w:rPr>
        <w:t>Applicant Files</w:t>
      </w:r>
    </w:p>
    <w:p w:rsidR="00601215" w:rsidRPr="00633C11" w:rsidRDefault="00601215" w:rsidP="00633C11">
      <w:pPr>
        <w:pBdr>
          <w:top w:val="double" w:sz="4" w:space="1" w:color="auto"/>
          <w:left w:val="double" w:sz="4" w:space="4" w:color="auto"/>
          <w:bottom w:val="double" w:sz="4" w:space="0" w:color="auto"/>
          <w:right w:val="double" w:sz="4" w:space="4" w:color="auto"/>
        </w:pBdr>
        <w:ind w:left="540" w:right="612"/>
        <w:jc w:val="center"/>
        <w:rPr>
          <w:rFonts w:ascii="Arial" w:hAnsi="Arial" w:cs="Arial"/>
          <w:b/>
          <w:bCs/>
          <w:sz w:val="16"/>
          <w:szCs w:val="16"/>
          <w:lang w:val="en-GB"/>
        </w:rPr>
      </w:pPr>
    </w:p>
    <w:p w:rsidR="00601215" w:rsidRPr="00633C11" w:rsidRDefault="00601215" w:rsidP="0016723B">
      <w:pPr>
        <w:rPr>
          <w:rFonts w:ascii="Arial" w:hAnsi="Arial" w:cs="Arial"/>
          <w:b/>
          <w:bCs/>
          <w:sz w:val="20"/>
          <w:szCs w:val="20"/>
          <w:u w:val="single"/>
          <w:lang w:val="en-GB"/>
        </w:rPr>
      </w:pPr>
    </w:p>
    <w:p w:rsidR="00601215" w:rsidRPr="00633C11" w:rsidRDefault="00601215" w:rsidP="0016723B">
      <w:pPr>
        <w:rPr>
          <w:rFonts w:ascii="Arial" w:hAnsi="Arial" w:cs="Arial"/>
          <w:b/>
          <w:bCs/>
          <w:sz w:val="20"/>
          <w:szCs w:val="20"/>
          <w:u w:val="single"/>
          <w:lang w:val="en-GB"/>
        </w:rPr>
      </w:pPr>
    </w:p>
    <w:p w:rsidR="00601215" w:rsidRPr="00633C11" w:rsidRDefault="00601215">
      <w:pPr>
        <w:jc w:val="center"/>
        <w:rPr>
          <w:rFonts w:ascii="Arial" w:hAnsi="Arial" w:cs="Arial"/>
          <w:b/>
          <w:bCs/>
          <w:sz w:val="20"/>
          <w:szCs w:val="20"/>
          <w:u w:val="single"/>
          <w:lang w:val="en-GB"/>
        </w:rPr>
      </w:pPr>
      <w:r w:rsidRPr="00633C11">
        <w:rPr>
          <w:rFonts w:ascii="Arial" w:hAnsi="Arial" w:cs="Arial"/>
          <w:b/>
          <w:bCs/>
          <w:sz w:val="20"/>
          <w:szCs w:val="20"/>
          <w:u w:val="single"/>
          <w:lang w:val="en-GB"/>
        </w:rPr>
        <w:t xml:space="preserve">Applicant files to be uploaded to the </w:t>
      </w:r>
      <w:r w:rsidR="00DA6FA5" w:rsidRPr="00633C11">
        <w:rPr>
          <w:rFonts w:ascii="Arial" w:hAnsi="Arial" w:cs="Arial"/>
          <w:b/>
          <w:bCs/>
          <w:sz w:val="20"/>
          <w:szCs w:val="20"/>
          <w:u w:val="single"/>
          <w:lang w:val="en-GB"/>
        </w:rPr>
        <w:t>“</w:t>
      </w:r>
      <w:r w:rsidRPr="00633C11">
        <w:rPr>
          <w:rFonts w:ascii="Arial" w:hAnsi="Arial" w:cs="Arial"/>
          <w:b/>
          <w:bCs/>
          <w:sz w:val="20"/>
          <w:szCs w:val="20"/>
          <w:u w:val="single"/>
          <w:lang w:val="en-GB"/>
        </w:rPr>
        <w:t>Connect Talent</w:t>
      </w:r>
      <w:r w:rsidR="00DA6FA5" w:rsidRPr="00633C11">
        <w:rPr>
          <w:rFonts w:ascii="Arial" w:hAnsi="Arial" w:cs="Arial"/>
          <w:b/>
          <w:bCs/>
          <w:sz w:val="20"/>
          <w:szCs w:val="20"/>
          <w:u w:val="single"/>
          <w:lang w:val="en-GB"/>
        </w:rPr>
        <w:t>”</w:t>
      </w:r>
      <w:r w:rsidRPr="00633C11">
        <w:rPr>
          <w:rFonts w:ascii="Arial" w:hAnsi="Arial" w:cs="Arial"/>
          <w:b/>
          <w:bCs/>
          <w:sz w:val="20"/>
          <w:szCs w:val="20"/>
          <w:u w:val="single"/>
          <w:lang w:val="en-GB"/>
        </w:rPr>
        <w:t xml:space="preserve"> platform</w:t>
      </w:r>
    </w:p>
    <w:p w:rsidR="00601215" w:rsidRPr="00633C11" w:rsidRDefault="00601215" w:rsidP="0016723B">
      <w:pPr>
        <w:widowControl w:val="0"/>
        <w:autoSpaceDE w:val="0"/>
        <w:autoSpaceDN w:val="0"/>
        <w:adjustRightInd w:val="0"/>
        <w:ind w:left="426" w:hanging="426"/>
        <w:rPr>
          <w:rFonts w:ascii="Arial" w:hAnsi="Arial" w:cs="Arial"/>
          <w:b/>
          <w:bCs/>
          <w:sz w:val="20"/>
          <w:szCs w:val="20"/>
          <w:lang w:val="en-GB"/>
        </w:rPr>
      </w:pPr>
    </w:p>
    <w:p w:rsidR="00601215" w:rsidRPr="00633C11" w:rsidRDefault="00601215" w:rsidP="0016723B">
      <w:pPr>
        <w:rPr>
          <w:rFonts w:ascii="Arial" w:hAnsi="Arial" w:cs="Arial"/>
          <w:b/>
          <w:bCs/>
          <w:sz w:val="20"/>
          <w:szCs w:val="20"/>
          <w:lang w:val="en-GB"/>
        </w:rPr>
      </w:pPr>
    </w:p>
    <w:p w:rsidR="00601215" w:rsidRPr="00633C11" w:rsidRDefault="00601215">
      <w:pPr>
        <w:numPr>
          <w:ilvl w:val="0"/>
          <w:numId w:val="3"/>
        </w:numPr>
        <w:ind w:left="851" w:hanging="851"/>
        <w:rPr>
          <w:rFonts w:ascii="Arial" w:hAnsi="Arial" w:cs="Arial"/>
          <w:b/>
          <w:bCs/>
          <w:sz w:val="20"/>
          <w:szCs w:val="20"/>
          <w:lang w:val="en-GB"/>
        </w:rPr>
      </w:pPr>
      <w:r w:rsidRPr="00633C11">
        <w:rPr>
          <w:rFonts w:ascii="Arial" w:hAnsi="Arial" w:cs="Arial"/>
          <w:b/>
          <w:bCs/>
          <w:sz w:val="20"/>
          <w:szCs w:val="20"/>
          <w:lang w:val="en-GB"/>
        </w:rPr>
        <w:t>Wave of the call for projects</w:t>
      </w:r>
    </w:p>
    <w:p w:rsidR="00601215" w:rsidRPr="00633C11" w:rsidRDefault="00601215" w:rsidP="0016723B">
      <w:pPr>
        <w:rPr>
          <w:rFonts w:ascii="Arial" w:hAnsi="Arial" w:cs="Arial"/>
          <w:b/>
          <w:bCs/>
          <w:sz w:val="20"/>
          <w:szCs w:val="20"/>
          <w:lang w:val="en-GB"/>
        </w:rPr>
      </w:pPr>
    </w:p>
    <w:tbl>
      <w:tblPr>
        <w:tblW w:w="8363" w:type="dxa"/>
        <w:tblInd w:w="-106" w:type="dxa"/>
        <w:tblLook w:val="0000" w:firstRow="0" w:lastRow="0" w:firstColumn="0" w:lastColumn="0" w:noHBand="0" w:noVBand="0"/>
      </w:tblPr>
      <w:tblGrid>
        <w:gridCol w:w="8363"/>
      </w:tblGrid>
      <w:tr w:rsidR="00601215" w:rsidRPr="00633C11">
        <w:tc>
          <w:tcPr>
            <w:tcW w:w="3260" w:type="dxa"/>
            <w:tcBorders>
              <w:top w:val="nil"/>
              <w:left w:val="nil"/>
              <w:bottom w:val="nil"/>
              <w:right w:val="nil"/>
            </w:tcBorders>
          </w:tcPr>
          <w:p w:rsidR="00601215" w:rsidRPr="00633C11" w:rsidRDefault="00601215">
            <w:pPr>
              <w:numPr>
                <w:ilvl w:val="0"/>
                <w:numId w:val="1"/>
              </w:numPr>
              <w:tabs>
                <w:tab w:val="clear" w:pos="360"/>
              </w:tabs>
              <w:rPr>
                <w:rFonts w:ascii="Arial" w:hAnsi="Arial" w:cs="Arial"/>
                <w:sz w:val="20"/>
                <w:szCs w:val="20"/>
                <w:lang w:val="en-GB"/>
              </w:rPr>
            </w:pPr>
            <w:r w:rsidRPr="00633C11">
              <w:rPr>
                <w:rFonts w:ascii="Arial" w:hAnsi="Arial" w:cs="Arial"/>
                <w:sz w:val="20"/>
                <w:szCs w:val="20"/>
                <w:lang w:val="en-GB"/>
              </w:rPr>
              <w:t xml:space="preserve">Wave 1 – </w:t>
            </w:r>
            <w:r w:rsidR="007C77C1" w:rsidRPr="00633C11">
              <w:rPr>
                <w:rFonts w:ascii="Arial" w:hAnsi="Arial" w:cs="Arial"/>
                <w:sz w:val="20"/>
                <w:szCs w:val="20"/>
                <w:lang w:val="en-GB"/>
              </w:rPr>
              <w:t xml:space="preserve">April </w:t>
            </w:r>
            <w:r w:rsidR="00877BA7" w:rsidRPr="00633C11">
              <w:rPr>
                <w:rFonts w:ascii="Arial" w:hAnsi="Arial" w:cs="Arial"/>
                <w:sz w:val="20"/>
                <w:szCs w:val="20"/>
                <w:lang w:val="en-GB"/>
              </w:rPr>
              <w:t>30</w:t>
            </w:r>
            <w:r w:rsidR="00434400" w:rsidRPr="00633C11">
              <w:rPr>
                <w:rFonts w:ascii="Arial" w:hAnsi="Arial" w:cs="Arial"/>
                <w:sz w:val="20"/>
                <w:szCs w:val="20"/>
                <w:lang w:val="en-GB"/>
              </w:rPr>
              <w:t xml:space="preserve">, </w:t>
            </w:r>
            <w:r w:rsidR="00877BA7" w:rsidRPr="00633C11">
              <w:rPr>
                <w:rFonts w:ascii="Arial" w:hAnsi="Arial" w:cs="Arial"/>
                <w:sz w:val="20"/>
                <w:szCs w:val="20"/>
                <w:lang w:val="en-GB"/>
              </w:rPr>
              <w:t>2017</w:t>
            </w:r>
          </w:p>
          <w:p w:rsidR="00601215" w:rsidRPr="00633C11" w:rsidRDefault="007C77C1" w:rsidP="00877BA7">
            <w:pPr>
              <w:numPr>
                <w:ilvl w:val="0"/>
                <w:numId w:val="1"/>
              </w:numPr>
              <w:tabs>
                <w:tab w:val="clear" w:pos="360"/>
              </w:tabs>
              <w:rPr>
                <w:rFonts w:ascii="Arial" w:hAnsi="Arial" w:cs="Arial"/>
                <w:sz w:val="20"/>
                <w:szCs w:val="20"/>
                <w:lang w:val="en-GB"/>
              </w:rPr>
            </w:pPr>
            <w:r w:rsidRPr="00633C11">
              <w:rPr>
                <w:rFonts w:ascii="Arial" w:hAnsi="Arial" w:cs="Arial"/>
                <w:sz w:val="20"/>
                <w:szCs w:val="20"/>
                <w:lang w:val="en-GB"/>
              </w:rPr>
              <w:t>Wave 2 – September</w:t>
            </w:r>
            <w:r w:rsidR="00D353FA" w:rsidRPr="00633C11">
              <w:rPr>
                <w:rFonts w:ascii="Arial" w:hAnsi="Arial" w:cs="Arial"/>
                <w:sz w:val="20"/>
                <w:szCs w:val="20"/>
                <w:lang w:val="en-GB"/>
              </w:rPr>
              <w:t xml:space="preserve"> 30,</w:t>
            </w:r>
            <w:r w:rsidRPr="00633C11">
              <w:rPr>
                <w:rFonts w:ascii="Arial" w:hAnsi="Arial" w:cs="Arial"/>
                <w:sz w:val="20"/>
                <w:szCs w:val="20"/>
                <w:lang w:val="en-GB"/>
              </w:rPr>
              <w:t xml:space="preserve"> </w:t>
            </w:r>
            <w:r w:rsidR="00877BA7" w:rsidRPr="00633C11">
              <w:rPr>
                <w:rFonts w:ascii="Arial" w:hAnsi="Arial" w:cs="Arial"/>
                <w:sz w:val="20"/>
                <w:szCs w:val="20"/>
                <w:lang w:val="en-GB"/>
              </w:rPr>
              <w:t>2017</w:t>
            </w:r>
          </w:p>
        </w:tc>
      </w:tr>
      <w:tr w:rsidR="00601215" w:rsidRPr="00633C11">
        <w:tc>
          <w:tcPr>
            <w:tcW w:w="3260" w:type="dxa"/>
            <w:tcBorders>
              <w:top w:val="nil"/>
              <w:left w:val="nil"/>
              <w:bottom w:val="nil"/>
              <w:right w:val="nil"/>
            </w:tcBorders>
          </w:tcPr>
          <w:p w:rsidR="00601215" w:rsidRPr="00932DDD" w:rsidRDefault="00601215" w:rsidP="00877BA7">
            <w:pPr>
              <w:numPr>
                <w:ilvl w:val="0"/>
                <w:numId w:val="1"/>
              </w:numPr>
              <w:tabs>
                <w:tab w:val="clear" w:pos="360"/>
              </w:tabs>
              <w:rPr>
                <w:rFonts w:ascii="Arial" w:hAnsi="Arial" w:cs="Arial"/>
                <w:b/>
                <w:sz w:val="20"/>
                <w:szCs w:val="20"/>
                <w:lang w:val="en-GB"/>
              </w:rPr>
            </w:pPr>
            <w:r w:rsidRPr="00877BA7">
              <w:rPr>
                <w:rFonts w:ascii="Arial" w:hAnsi="Arial" w:cs="Arial"/>
                <w:b/>
                <w:sz w:val="20"/>
                <w:szCs w:val="20"/>
                <w:lang w:val="en-GB"/>
              </w:rPr>
              <w:t xml:space="preserve">Wave 3 – </w:t>
            </w:r>
            <w:r w:rsidR="007C77C1" w:rsidRPr="00877BA7">
              <w:rPr>
                <w:rFonts w:ascii="Arial" w:hAnsi="Arial" w:cs="Arial"/>
                <w:b/>
                <w:sz w:val="20"/>
                <w:szCs w:val="20"/>
                <w:lang w:val="en-GB"/>
              </w:rPr>
              <w:t xml:space="preserve">February </w:t>
            </w:r>
            <w:r w:rsidR="00877BA7" w:rsidRPr="00932DDD">
              <w:rPr>
                <w:rFonts w:ascii="Arial" w:hAnsi="Arial" w:cs="Arial"/>
                <w:b/>
                <w:sz w:val="20"/>
                <w:szCs w:val="20"/>
                <w:lang w:val="en-GB"/>
              </w:rPr>
              <w:t>2018</w:t>
            </w:r>
          </w:p>
        </w:tc>
      </w:tr>
    </w:tbl>
    <w:p w:rsidR="00601215" w:rsidRPr="00877BA7" w:rsidRDefault="00601215" w:rsidP="0016723B">
      <w:pPr>
        <w:rPr>
          <w:rFonts w:ascii="Arial" w:hAnsi="Arial" w:cs="Arial"/>
          <w:b/>
          <w:bCs/>
          <w:sz w:val="20"/>
          <w:szCs w:val="20"/>
          <w:lang w:val="en-GB"/>
        </w:rPr>
      </w:pPr>
    </w:p>
    <w:p w:rsidR="00601215" w:rsidRPr="00877BA7" w:rsidRDefault="00601215" w:rsidP="0016723B">
      <w:pPr>
        <w:rPr>
          <w:rFonts w:ascii="Arial" w:hAnsi="Arial" w:cs="Arial"/>
          <w:b/>
          <w:bCs/>
          <w:sz w:val="20"/>
          <w:szCs w:val="20"/>
          <w:lang w:val="en-GB"/>
        </w:rPr>
      </w:pPr>
    </w:p>
    <w:p w:rsidR="00601215" w:rsidRPr="00633C11" w:rsidRDefault="00601215">
      <w:pPr>
        <w:numPr>
          <w:ilvl w:val="0"/>
          <w:numId w:val="3"/>
        </w:numPr>
        <w:ind w:left="709" w:hanging="709"/>
        <w:rPr>
          <w:rFonts w:ascii="Arial" w:hAnsi="Arial" w:cs="Arial"/>
          <w:b/>
          <w:bCs/>
          <w:sz w:val="20"/>
          <w:szCs w:val="20"/>
          <w:lang w:val="en-GB"/>
        </w:rPr>
      </w:pPr>
      <w:r w:rsidRPr="00633C11">
        <w:rPr>
          <w:rFonts w:ascii="Arial" w:hAnsi="Arial" w:cs="Arial"/>
          <w:b/>
          <w:bCs/>
          <w:sz w:val="20"/>
          <w:szCs w:val="20"/>
          <w:lang w:val="en-GB"/>
        </w:rPr>
        <w:t>Title of project:</w:t>
      </w:r>
    </w:p>
    <w:p w:rsidR="00601215" w:rsidRPr="00633C11" w:rsidRDefault="00601215">
      <w:pPr>
        <w:widowControl w:val="0"/>
        <w:tabs>
          <w:tab w:val="left" w:pos="1245"/>
        </w:tabs>
        <w:autoSpaceDE w:val="0"/>
        <w:autoSpaceDN w:val="0"/>
        <w:adjustRightInd w:val="0"/>
        <w:rPr>
          <w:rFonts w:ascii="Arial" w:hAnsi="Arial" w:cs="Arial"/>
          <w:sz w:val="20"/>
          <w:szCs w:val="20"/>
          <w:lang w:val="en-GB"/>
        </w:rPr>
      </w:pPr>
      <w:r w:rsidRPr="00633C11">
        <w:rPr>
          <w:rFonts w:ascii="Arial" w:hAnsi="Arial" w:cs="Arial"/>
          <w:sz w:val="20"/>
          <w:szCs w:val="20"/>
          <w:lang w:val="en-GB"/>
        </w:rPr>
        <w:tab/>
      </w:r>
    </w:p>
    <w:p w:rsidR="00601215" w:rsidRPr="00633C11" w:rsidRDefault="00601215">
      <w:pPr>
        <w:widowControl w:val="0"/>
        <w:autoSpaceDE w:val="0"/>
        <w:autoSpaceDN w:val="0"/>
        <w:adjustRightInd w:val="0"/>
        <w:rPr>
          <w:rFonts w:ascii="Arial" w:hAnsi="Arial" w:cs="Arial"/>
          <w:sz w:val="20"/>
          <w:szCs w:val="20"/>
          <w:lang w:val="en-GB"/>
        </w:rPr>
      </w:pPr>
      <w:r w:rsidRPr="00633C11">
        <w:rPr>
          <w:rFonts w:ascii="Arial" w:hAnsi="Arial" w:cs="Arial"/>
          <w:sz w:val="20"/>
          <w:szCs w:val="20"/>
          <w:lang w:val="en-GB"/>
        </w:rPr>
        <w:t>Acronym (if already known):</w:t>
      </w:r>
    </w:p>
    <w:p w:rsidR="00601215" w:rsidRPr="00633C11" w:rsidRDefault="00601215">
      <w:pPr>
        <w:widowControl w:val="0"/>
        <w:autoSpaceDE w:val="0"/>
        <w:autoSpaceDN w:val="0"/>
        <w:adjustRightInd w:val="0"/>
        <w:rPr>
          <w:rFonts w:ascii="Arial" w:hAnsi="Arial" w:cs="Arial"/>
          <w:sz w:val="20"/>
          <w:szCs w:val="20"/>
          <w:lang w:val="en-GB"/>
        </w:rPr>
      </w:pPr>
    </w:p>
    <w:p w:rsidR="00601215" w:rsidRPr="00633C11" w:rsidRDefault="00601215">
      <w:pPr>
        <w:widowControl w:val="0"/>
        <w:tabs>
          <w:tab w:val="left" w:pos="1139"/>
        </w:tabs>
        <w:autoSpaceDE w:val="0"/>
        <w:autoSpaceDN w:val="0"/>
        <w:adjustRightInd w:val="0"/>
        <w:rPr>
          <w:rFonts w:ascii="Arial" w:hAnsi="Arial" w:cs="Arial"/>
          <w:sz w:val="20"/>
          <w:szCs w:val="20"/>
          <w:lang w:val="en-GB"/>
        </w:rPr>
      </w:pPr>
      <w:r w:rsidRPr="00633C11">
        <w:rPr>
          <w:rFonts w:ascii="Arial" w:hAnsi="Arial" w:cs="Arial"/>
          <w:sz w:val="20"/>
          <w:szCs w:val="20"/>
          <w:lang w:val="en-GB"/>
        </w:rPr>
        <w:t>Keywords associated with the project (5 maximum)</w:t>
      </w:r>
    </w:p>
    <w:tbl>
      <w:tblPr>
        <w:tblW w:w="4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2906"/>
      </w:tblGrid>
      <w:tr w:rsidR="00601215" w:rsidRPr="00633C11" w:rsidTr="00812178">
        <w:tc>
          <w:tcPr>
            <w:tcW w:w="1844" w:type="dxa"/>
          </w:tcPr>
          <w:p w:rsidR="00601215" w:rsidRPr="00633C11" w:rsidRDefault="00601215">
            <w:pPr>
              <w:rPr>
                <w:rFonts w:ascii="Arial" w:hAnsi="Arial" w:cs="Arial"/>
                <w:sz w:val="20"/>
                <w:szCs w:val="20"/>
                <w:lang w:val="en-GB"/>
              </w:rPr>
            </w:pPr>
            <w:r w:rsidRPr="00633C11">
              <w:rPr>
                <w:rFonts w:ascii="Arial" w:hAnsi="Arial" w:cs="Arial"/>
                <w:sz w:val="20"/>
                <w:szCs w:val="20"/>
                <w:lang w:val="en-GB"/>
              </w:rPr>
              <w:t>French</w:t>
            </w:r>
          </w:p>
        </w:tc>
        <w:tc>
          <w:tcPr>
            <w:tcW w:w="2906" w:type="dxa"/>
          </w:tcPr>
          <w:p w:rsidR="00601215" w:rsidRPr="00633C11" w:rsidRDefault="00601215">
            <w:pPr>
              <w:rPr>
                <w:rFonts w:ascii="Arial" w:hAnsi="Arial" w:cs="Arial"/>
                <w:sz w:val="20"/>
                <w:szCs w:val="20"/>
                <w:lang w:val="en-GB"/>
              </w:rPr>
            </w:pPr>
          </w:p>
        </w:tc>
      </w:tr>
      <w:tr w:rsidR="00601215" w:rsidRPr="00633C11" w:rsidTr="00812178">
        <w:tc>
          <w:tcPr>
            <w:tcW w:w="1844" w:type="dxa"/>
          </w:tcPr>
          <w:p w:rsidR="00601215" w:rsidRPr="00877BA7" w:rsidRDefault="00601215">
            <w:pPr>
              <w:rPr>
                <w:rFonts w:ascii="Arial" w:hAnsi="Arial" w:cs="Arial"/>
                <w:sz w:val="20"/>
                <w:szCs w:val="20"/>
                <w:lang w:val="en-GB"/>
              </w:rPr>
            </w:pPr>
            <w:r w:rsidRPr="00877BA7">
              <w:rPr>
                <w:rFonts w:ascii="Arial" w:hAnsi="Arial" w:cs="Arial"/>
                <w:sz w:val="20"/>
                <w:szCs w:val="20"/>
                <w:lang w:val="en-GB"/>
              </w:rPr>
              <w:t>English</w:t>
            </w:r>
          </w:p>
        </w:tc>
        <w:tc>
          <w:tcPr>
            <w:tcW w:w="2906" w:type="dxa"/>
          </w:tcPr>
          <w:p w:rsidR="00601215" w:rsidRPr="00633C11" w:rsidRDefault="00601215">
            <w:pPr>
              <w:rPr>
                <w:rFonts w:ascii="Arial" w:hAnsi="Arial" w:cs="Arial"/>
                <w:sz w:val="20"/>
                <w:szCs w:val="20"/>
                <w:lang w:val="en-GB"/>
              </w:rPr>
            </w:pPr>
          </w:p>
        </w:tc>
      </w:tr>
    </w:tbl>
    <w:p w:rsidR="00601215" w:rsidRPr="00877BA7" w:rsidRDefault="00601215">
      <w:pPr>
        <w:rPr>
          <w:rFonts w:ascii="Arial" w:hAnsi="Arial" w:cs="Arial"/>
          <w:sz w:val="20"/>
          <w:szCs w:val="20"/>
          <w:lang w:val="en-GB"/>
        </w:rPr>
      </w:pPr>
    </w:p>
    <w:p w:rsidR="00434400" w:rsidRPr="00877BA7" w:rsidRDefault="00434400">
      <w:pPr>
        <w:rPr>
          <w:rFonts w:ascii="Arial" w:hAnsi="Arial" w:cs="Arial"/>
          <w:sz w:val="20"/>
          <w:szCs w:val="20"/>
          <w:lang w:val="en-GB"/>
        </w:rPr>
      </w:pPr>
    </w:p>
    <w:p w:rsidR="00601215" w:rsidRPr="00633C11" w:rsidRDefault="00601215">
      <w:pPr>
        <w:numPr>
          <w:ilvl w:val="0"/>
          <w:numId w:val="3"/>
        </w:numPr>
        <w:ind w:left="709" w:hanging="709"/>
        <w:rPr>
          <w:rFonts w:ascii="Arial" w:hAnsi="Arial" w:cs="Arial"/>
          <w:b/>
          <w:bCs/>
          <w:sz w:val="20"/>
          <w:szCs w:val="20"/>
          <w:lang w:val="en-GB"/>
        </w:rPr>
      </w:pPr>
      <w:r w:rsidRPr="00633C11">
        <w:rPr>
          <w:rFonts w:ascii="Arial" w:hAnsi="Arial" w:cs="Arial"/>
          <w:b/>
          <w:bCs/>
          <w:sz w:val="20"/>
          <w:szCs w:val="20"/>
          <w:lang w:val="en-GB"/>
        </w:rPr>
        <w:t>Name and contact details for the project coordinator</w:t>
      </w:r>
    </w:p>
    <w:p w:rsidR="00601215" w:rsidRPr="00633C11" w:rsidRDefault="00601215" w:rsidP="0016723B">
      <w:pPr>
        <w:rPr>
          <w:rFonts w:ascii="Arial" w:hAnsi="Arial" w:cs="Arial"/>
          <w:b/>
          <w:bCs/>
          <w:sz w:val="20"/>
          <w:szCs w:val="20"/>
          <w:lang w:val="en-GB"/>
        </w:rPr>
      </w:pPr>
    </w:p>
    <w:p w:rsidR="00434400" w:rsidRPr="00633C11" w:rsidRDefault="00434400" w:rsidP="0016723B">
      <w:pPr>
        <w:rPr>
          <w:rFonts w:ascii="Arial" w:hAnsi="Arial" w:cs="Arial"/>
          <w:b/>
          <w:bCs/>
          <w:sz w:val="20"/>
          <w:szCs w:val="20"/>
          <w:lang w:val="en-GB"/>
        </w:rPr>
      </w:pPr>
    </w:p>
    <w:p w:rsidR="00601215" w:rsidRPr="00633C11" w:rsidRDefault="00601215">
      <w:pPr>
        <w:numPr>
          <w:ilvl w:val="0"/>
          <w:numId w:val="3"/>
        </w:numPr>
        <w:ind w:left="851" w:hanging="851"/>
        <w:rPr>
          <w:rFonts w:ascii="Arial" w:hAnsi="Arial" w:cs="Arial"/>
          <w:b/>
          <w:bCs/>
          <w:color w:val="000000"/>
          <w:sz w:val="20"/>
          <w:szCs w:val="20"/>
          <w:lang w:val="en-GB"/>
        </w:rPr>
      </w:pPr>
      <w:r w:rsidRPr="00633C11">
        <w:rPr>
          <w:rFonts w:ascii="Arial" w:hAnsi="Arial" w:cs="Arial"/>
          <w:b/>
          <w:bCs/>
          <w:color w:val="000000"/>
          <w:sz w:val="20"/>
          <w:szCs w:val="20"/>
          <w:lang w:val="en-GB"/>
        </w:rPr>
        <w:t>Scientific branches</w:t>
      </w:r>
    </w:p>
    <w:p w:rsidR="00932DDD" w:rsidRDefault="00932DDD">
      <w:pPr>
        <w:rPr>
          <w:rFonts w:ascii="Arial" w:hAnsi="Arial" w:cs="Arial"/>
          <w:sz w:val="20"/>
          <w:szCs w:val="20"/>
          <w:lang w:val="en-GB"/>
        </w:rPr>
      </w:pPr>
    </w:p>
    <w:p w:rsidR="00932DDD" w:rsidRDefault="00932DDD">
      <w:pPr>
        <w:rPr>
          <w:rFonts w:ascii="Arial" w:hAnsi="Arial" w:cs="Arial"/>
          <w:sz w:val="20"/>
          <w:szCs w:val="20"/>
          <w:lang w:val="en-GB"/>
        </w:rPr>
      </w:pPr>
    </w:p>
    <w:p w:rsidR="00932DDD" w:rsidRDefault="00932DDD">
      <w:pPr>
        <w:rPr>
          <w:rFonts w:ascii="Arial" w:hAnsi="Arial" w:cs="Arial"/>
          <w:sz w:val="20"/>
          <w:szCs w:val="20"/>
          <w:lang w:val="en-GB"/>
        </w:rPr>
      </w:pPr>
    </w:p>
    <w:p w:rsidR="00932DDD" w:rsidRPr="00932DDD" w:rsidRDefault="00932DDD">
      <w:pPr>
        <w:rPr>
          <w:rFonts w:ascii="Arial" w:hAnsi="Arial" w:cs="Arial"/>
          <w:sz w:val="20"/>
          <w:szCs w:val="20"/>
          <w:lang w:val="en-GB"/>
        </w:rPr>
      </w:pPr>
    </w:p>
    <w:p w:rsidR="00877BA7" w:rsidRPr="00633C11" w:rsidRDefault="00877BA7" w:rsidP="00200457">
      <w:pPr>
        <w:jc w:val="both"/>
        <w:rPr>
          <w:rFonts w:ascii="Arial" w:eastAsia="Times New Roman" w:hAnsi="Arial" w:cs="Arial"/>
          <w:sz w:val="20"/>
          <w:szCs w:val="20"/>
          <w:lang w:val="en-GB"/>
        </w:rPr>
      </w:pPr>
    </w:p>
    <w:p w:rsidR="00200457" w:rsidRPr="00633C11" w:rsidRDefault="00200457" w:rsidP="00200457">
      <w:pPr>
        <w:jc w:val="both"/>
        <w:rPr>
          <w:rFonts w:ascii="Arial" w:eastAsia="Times New Roman" w:hAnsi="Arial" w:cs="Arial"/>
          <w:i/>
          <w:sz w:val="20"/>
          <w:szCs w:val="20"/>
          <w:lang w:val="en-GB"/>
        </w:rPr>
      </w:pPr>
      <w:r w:rsidRPr="00633C11">
        <w:rPr>
          <w:rFonts w:ascii="Arial" w:eastAsia="Times New Roman" w:hAnsi="Arial" w:cs="Arial"/>
          <w:i/>
          <w:sz w:val="20"/>
          <w:szCs w:val="20"/>
          <w:lang w:val="en-GB"/>
        </w:rPr>
        <w:t>As already mentioned in specifications:</w:t>
      </w:r>
    </w:p>
    <w:p w:rsidR="00877BA7" w:rsidRPr="00633C11" w:rsidRDefault="00877BA7" w:rsidP="00877BA7">
      <w:pPr>
        <w:jc w:val="both"/>
        <w:rPr>
          <w:rFonts w:ascii="Arial" w:hAnsi="Arial" w:cs="Arial"/>
          <w:i/>
          <w:color w:val="000000"/>
          <w:sz w:val="20"/>
          <w:lang w:val="en-GB"/>
        </w:rPr>
      </w:pPr>
      <w:r w:rsidRPr="00633C11">
        <w:rPr>
          <w:rFonts w:ascii="Arial" w:hAnsi="Arial" w:cs="Arial"/>
          <w:i/>
          <w:color w:val="000000"/>
          <w:sz w:val="20"/>
          <w:lang w:val="en-GB"/>
        </w:rPr>
        <w:t>As regards scientific branches, submitted projects will strengthen key abilities for the future of the territory in major fields such as those identified in integrated projects in research, training and innovation.</w:t>
      </w:r>
    </w:p>
    <w:p w:rsidR="00877BA7" w:rsidRPr="00633C11" w:rsidRDefault="00877BA7" w:rsidP="00877BA7">
      <w:pPr>
        <w:jc w:val="both"/>
        <w:rPr>
          <w:rFonts w:ascii="Arial" w:hAnsi="Arial" w:cs="Arial"/>
          <w:i/>
          <w:color w:val="000000"/>
          <w:sz w:val="20"/>
          <w:lang w:val="en-GB"/>
        </w:rPr>
      </w:pPr>
    </w:p>
    <w:p w:rsidR="00877BA7" w:rsidRPr="00633C11" w:rsidRDefault="00877BA7" w:rsidP="00877BA7">
      <w:pPr>
        <w:jc w:val="both"/>
        <w:rPr>
          <w:rFonts w:ascii="Arial" w:hAnsi="Arial" w:cs="Arial"/>
          <w:b/>
          <w:i/>
          <w:u w:val="single"/>
          <w:lang w:val="en-GB"/>
        </w:rPr>
      </w:pPr>
      <w:r w:rsidRPr="00633C11">
        <w:rPr>
          <w:rFonts w:ascii="Arial" w:hAnsi="Arial" w:cs="Arial"/>
          <w:i/>
          <w:color w:val="000000"/>
          <w:sz w:val="20"/>
          <w:lang w:val="en-GB"/>
        </w:rPr>
        <w:t>Strategic issues and strengthening of key abilities will be given priority, and in particular those falling within the “Industry of the Future” theme. Projects related to one of the twelve integrated projects research - training - innovation (RFI) will also be examined carefully.</w:t>
      </w:r>
    </w:p>
    <w:p w:rsidR="00434400" w:rsidRPr="00633C11" w:rsidRDefault="00434400">
      <w:pPr>
        <w:rPr>
          <w:rFonts w:ascii="Arial" w:hAnsi="Arial" w:cs="Arial"/>
          <w:sz w:val="20"/>
          <w:szCs w:val="20"/>
          <w:lang w:val="en-GB"/>
        </w:rPr>
      </w:pPr>
    </w:p>
    <w:p w:rsidR="00601215" w:rsidRPr="00633C11" w:rsidRDefault="00601215" w:rsidP="0016723B">
      <w:pPr>
        <w:rPr>
          <w:rFonts w:ascii="Arial" w:hAnsi="Arial" w:cs="Arial"/>
          <w:b/>
          <w:bCs/>
          <w:sz w:val="20"/>
          <w:szCs w:val="20"/>
          <w:lang w:val="en-GB"/>
        </w:rPr>
      </w:pPr>
    </w:p>
    <w:p w:rsidR="00601215" w:rsidRPr="00633C11" w:rsidRDefault="00601215">
      <w:pPr>
        <w:numPr>
          <w:ilvl w:val="0"/>
          <w:numId w:val="3"/>
        </w:numPr>
        <w:ind w:left="709" w:hanging="709"/>
        <w:rPr>
          <w:rFonts w:ascii="Arial" w:hAnsi="Arial" w:cs="Arial"/>
          <w:b/>
          <w:bCs/>
          <w:sz w:val="20"/>
          <w:szCs w:val="20"/>
          <w:lang w:val="en-GB"/>
        </w:rPr>
      </w:pPr>
      <w:r w:rsidRPr="00633C11">
        <w:rPr>
          <w:rFonts w:ascii="Arial" w:hAnsi="Arial" w:cs="Arial"/>
          <w:b/>
          <w:bCs/>
          <w:sz w:val="20"/>
          <w:szCs w:val="20"/>
          <w:lang w:val="en-GB"/>
        </w:rPr>
        <w:t xml:space="preserve">Subject and geographical </w:t>
      </w:r>
      <w:r w:rsidR="00703557" w:rsidRPr="00633C11">
        <w:rPr>
          <w:rFonts w:ascii="Arial" w:hAnsi="Arial" w:cs="Arial"/>
          <w:b/>
          <w:bCs/>
          <w:sz w:val="20"/>
          <w:szCs w:val="20"/>
          <w:lang w:val="en-GB"/>
        </w:rPr>
        <w:t xml:space="preserve">scope </w:t>
      </w:r>
      <w:r w:rsidRPr="00633C11">
        <w:rPr>
          <w:rFonts w:ascii="Arial" w:hAnsi="Arial" w:cs="Arial"/>
          <w:b/>
          <w:bCs/>
          <w:sz w:val="20"/>
          <w:szCs w:val="20"/>
          <w:lang w:val="en-GB"/>
        </w:rPr>
        <w:t>of the project</w:t>
      </w:r>
    </w:p>
    <w:p w:rsidR="00601215" w:rsidRPr="00633C11" w:rsidRDefault="00601215">
      <w:pPr>
        <w:jc w:val="both"/>
        <w:rPr>
          <w:rFonts w:ascii="Arial" w:hAnsi="Arial" w:cs="Arial"/>
          <w:sz w:val="20"/>
          <w:szCs w:val="20"/>
          <w:lang w:val="en-GB"/>
        </w:rPr>
      </w:pPr>
    </w:p>
    <w:p w:rsidR="00434400" w:rsidRPr="00633C11" w:rsidRDefault="00434400">
      <w:pPr>
        <w:jc w:val="both"/>
        <w:rPr>
          <w:rFonts w:ascii="Arial" w:hAnsi="Arial" w:cs="Arial"/>
          <w:sz w:val="20"/>
          <w:szCs w:val="20"/>
          <w:lang w:val="en-GB"/>
        </w:rPr>
      </w:pPr>
    </w:p>
    <w:p w:rsidR="00601215" w:rsidRPr="00633C11" w:rsidRDefault="00601215">
      <w:pPr>
        <w:numPr>
          <w:ilvl w:val="0"/>
          <w:numId w:val="3"/>
        </w:numPr>
        <w:ind w:left="709" w:hanging="709"/>
        <w:rPr>
          <w:rFonts w:ascii="Arial" w:hAnsi="Arial" w:cs="Arial"/>
          <w:b/>
          <w:bCs/>
          <w:sz w:val="20"/>
          <w:szCs w:val="20"/>
          <w:lang w:val="en-GB"/>
        </w:rPr>
      </w:pPr>
      <w:r w:rsidRPr="00633C11">
        <w:rPr>
          <w:rFonts w:ascii="Arial" w:hAnsi="Arial" w:cs="Arial"/>
          <w:b/>
          <w:bCs/>
          <w:sz w:val="20"/>
          <w:szCs w:val="20"/>
          <w:lang w:val="en-GB"/>
        </w:rPr>
        <w:t xml:space="preserve">Project </w:t>
      </w:r>
      <w:r w:rsidR="00703557" w:rsidRPr="00633C11">
        <w:rPr>
          <w:rFonts w:ascii="Arial" w:hAnsi="Arial" w:cs="Arial"/>
          <w:b/>
          <w:bCs/>
          <w:sz w:val="20"/>
          <w:szCs w:val="20"/>
          <w:lang w:val="en-GB"/>
        </w:rPr>
        <w:t xml:space="preserve">leader </w:t>
      </w:r>
      <w:r w:rsidRPr="00633C11">
        <w:rPr>
          <w:rFonts w:ascii="Arial" w:hAnsi="Arial" w:cs="Arial"/>
          <w:b/>
          <w:bCs/>
          <w:sz w:val="20"/>
          <w:szCs w:val="20"/>
          <w:lang w:val="en-GB"/>
        </w:rPr>
        <w:t>and his/her base organization</w:t>
      </w:r>
    </w:p>
    <w:p w:rsidR="00601215" w:rsidRPr="00633C11" w:rsidRDefault="00601215">
      <w:pPr>
        <w:rPr>
          <w:rFonts w:ascii="Arial" w:hAnsi="Arial" w:cs="Arial"/>
          <w:b/>
          <w:bCs/>
          <w:sz w:val="20"/>
          <w:szCs w:val="20"/>
          <w:lang w:val="en-GB"/>
        </w:rPr>
      </w:pPr>
    </w:p>
    <w:p w:rsidR="00601215" w:rsidRPr="00633C11" w:rsidRDefault="00601215">
      <w:pPr>
        <w:widowControl w:val="0"/>
        <w:numPr>
          <w:ilvl w:val="0"/>
          <w:numId w:val="2"/>
        </w:numPr>
        <w:autoSpaceDE w:val="0"/>
        <w:autoSpaceDN w:val="0"/>
        <w:adjustRightInd w:val="0"/>
        <w:jc w:val="both"/>
        <w:rPr>
          <w:rFonts w:ascii="Arial" w:hAnsi="Arial" w:cs="Arial"/>
          <w:color w:val="000000"/>
          <w:sz w:val="20"/>
          <w:szCs w:val="20"/>
          <w:lang w:val="en-GB"/>
        </w:rPr>
      </w:pPr>
      <w:r w:rsidRPr="00633C11">
        <w:rPr>
          <w:rFonts w:ascii="Arial" w:hAnsi="Arial" w:cs="Arial"/>
          <w:color w:val="000000"/>
          <w:sz w:val="20"/>
          <w:szCs w:val="20"/>
          <w:lang w:val="en-GB"/>
        </w:rPr>
        <w:t xml:space="preserve">Academic and/or industrial history of project </w:t>
      </w:r>
      <w:r w:rsidR="00703557" w:rsidRPr="00633C11">
        <w:rPr>
          <w:rFonts w:ascii="Arial" w:hAnsi="Arial" w:cs="Arial"/>
          <w:color w:val="000000"/>
          <w:sz w:val="20"/>
          <w:szCs w:val="20"/>
          <w:lang w:val="en-GB"/>
        </w:rPr>
        <w:t>leader</w:t>
      </w:r>
      <w:r w:rsidRPr="00633C11">
        <w:rPr>
          <w:rFonts w:ascii="Arial" w:hAnsi="Arial" w:cs="Arial"/>
          <w:color w:val="000000"/>
          <w:sz w:val="20"/>
          <w:szCs w:val="20"/>
          <w:lang w:val="en-GB"/>
        </w:rPr>
        <w:t>, current positions</w:t>
      </w:r>
    </w:p>
    <w:p w:rsidR="00601215" w:rsidRPr="00633C11" w:rsidRDefault="00703557">
      <w:pPr>
        <w:widowControl w:val="0"/>
        <w:numPr>
          <w:ilvl w:val="0"/>
          <w:numId w:val="2"/>
        </w:numPr>
        <w:autoSpaceDE w:val="0"/>
        <w:autoSpaceDN w:val="0"/>
        <w:adjustRightInd w:val="0"/>
        <w:jc w:val="both"/>
        <w:rPr>
          <w:rFonts w:ascii="Arial" w:hAnsi="Arial" w:cs="Arial"/>
          <w:color w:val="000000"/>
          <w:sz w:val="20"/>
          <w:szCs w:val="20"/>
          <w:lang w:val="en-GB"/>
        </w:rPr>
      </w:pPr>
      <w:r w:rsidRPr="00633C11">
        <w:rPr>
          <w:rFonts w:ascii="Arial" w:hAnsi="Arial" w:cs="Arial"/>
          <w:color w:val="000000"/>
          <w:sz w:val="20"/>
          <w:szCs w:val="20"/>
          <w:lang w:val="en-GB"/>
        </w:rPr>
        <w:t>Project leader’</w:t>
      </w:r>
      <w:r w:rsidR="00601215" w:rsidRPr="00633C11">
        <w:rPr>
          <w:rFonts w:ascii="Arial" w:hAnsi="Arial" w:cs="Arial"/>
          <w:color w:val="000000"/>
          <w:sz w:val="20"/>
          <w:szCs w:val="20"/>
          <w:lang w:val="en-GB"/>
        </w:rPr>
        <w:t>s base organization</w:t>
      </w:r>
    </w:p>
    <w:p w:rsidR="00601215" w:rsidRPr="00633C11" w:rsidRDefault="00703557">
      <w:pPr>
        <w:widowControl w:val="0"/>
        <w:numPr>
          <w:ilvl w:val="0"/>
          <w:numId w:val="2"/>
        </w:numPr>
        <w:autoSpaceDE w:val="0"/>
        <w:autoSpaceDN w:val="0"/>
        <w:adjustRightInd w:val="0"/>
        <w:jc w:val="both"/>
        <w:rPr>
          <w:rFonts w:ascii="Arial" w:hAnsi="Arial" w:cs="Arial"/>
          <w:color w:val="000000"/>
          <w:sz w:val="20"/>
          <w:szCs w:val="20"/>
          <w:lang w:val="en-GB"/>
        </w:rPr>
      </w:pPr>
      <w:r w:rsidRPr="00633C11">
        <w:rPr>
          <w:rFonts w:ascii="Arial" w:hAnsi="Arial" w:cs="Arial"/>
          <w:color w:val="000000"/>
          <w:sz w:val="20"/>
          <w:szCs w:val="20"/>
          <w:lang w:val="en-GB"/>
        </w:rPr>
        <w:t>Project leader</w:t>
      </w:r>
      <w:r w:rsidRPr="00633C11" w:rsidDel="00703557">
        <w:rPr>
          <w:rFonts w:ascii="Arial" w:hAnsi="Arial" w:cs="Arial"/>
          <w:color w:val="000000"/>
          <w:sz w:val="20"/>
          <w:szCs w:val="20"/>
          <w:lang w:val="en-GB"/>
        </w:rPr>
        <w:t xml:space="preserve"> </w:t>
      </w:r>
      <w:r w:rsidR="00601215" w:rsidRPr="00633C11">
        <w:rPr>
          <w:rFonts w:ascii="Arial" w:hAnsi="Arial" w:cs="Arial"/>
          <w:color w:val="000000"/>
          <w:sz w:val="20"/>
          <w:szCs w:val="20"/>
          <w:lang w:val="en-GB"/>
        </w:rPr>
        <w:t>'s team, if applicable (R&amp;D team, research team, academic team)</w:t>
      </w:r>
    </w:p>
    <w:p w:rsidR="00601215" w:rsidRPr="00633C11" w:rsidRDefault="00601215">
      <w:pPr>
        <w:widowControl w:val="0"/>
        <w:numPr>
          <w:ilvl w:val="0"/>
          <w:numId w:val="2"/>
        </w:numPr>
        <w:autoSpaceDE w:val="0"/>
        <w:autoSpaceDN w:val="0"/>
        <w:adjustRightInd w:val="0"/>
        <w:jc w:val="both"/>
        <w:rPr>
          <w:rFonts w:ascii="Arial" w:hAnsi="Arial" w:cs="Arial"/>
          <w:color w:val="000000"/>
          <w:sz w:val="20"/>
          <w:szCs w:val="20"/>
          <w:lang w:val="en-GB"/>
        </w:rPr>
      </w:pPr>
      <w:r w:rsidRPr="00633C11">
        <w:rPr>
          <w:rFonts w:ascii="Arial" w:hAnsi="Arial" w:cs="Arial"/>
          <w:color w:val="000000"/>
          <w:sz w:val="20"/>
          <w:szCs w:val="20"/>
          <w:lang w:val="en-GB"/>
        </w:rPr>
        <w:t xml:space="preserve">Elements affording an appreciation of the quality of the work already accomplished by the </w:t>
      </w:r>
      <w:r w:rsidR="00703557" w:rsidRPr="00633C11">
        <w:rPr>
          <w:rFonts w:ascii="Arial" w:hAnsi="Arial" w:cs="Arial"/>
          <w:color w:val="000000"/>
          <w:sz w:val="20"/>
          <w:szCs w:val="20"/>
          <w:lang w:val="en-GB"/>
        </w:rPr>
        <w:t>project leader</w:t>
      </w:r>
      <w:r w:rsidRPr="00633C11">
        <w:rPr>
          <w:rFonts w:ascii="Arial" w:hAnsi="Arial" w:cs="Arial"/>
          <w:color w:val="000000"/>
          <w:sz w:val="20"/>
          <w:szCs w:val="20"/>
          <w:lang w:val="en-GB"/>
        </w:rPr>
        <w:t>, and team, when applicable:</w:t>
      </w:r>
    </w:p>
    <w:p w:rsidR="00601215" w:rsidRPr="00633C11" w:rsidRDefault="00601215">
      <w:pPr>
        <w:pStyle w:val="Paragraphedeliste"/>
        <w:numPr>
          <w:ilvl w:val="0"/>
          <w:numId w:val="4"/>
        </w:numPr>
        <w:jc w:val="both"/>
        <w:rPr>
          <w:rFonts w:ascii="Arial" w:hAnsi="Arial" w:cs="Arial"/>
          <w:sz w:val="20"/>
          <w:szCs w:val="20"/>
          <w:lang w:val="en-GB"/>
        </w:rPr>
      </w:pPr>
      <w:r w:rsidRPr="00633C11">
        <w:rPr>
          <w:rFonts w:ascii="Arial" w:hAnsi="Arial" w:cs="Arial"/>
          <w:sz w:val="20"/>
          <w:szCs w:val="20"/>
          <w:lang w:val="en-GB"/>
        </w:rPr>
        <w:lastRenderedPageBreak/>
        <w:t>Academic excellence of public and private training or research teams behind the project, or of scientific leader</w:t>
      </w:r>
    </w:p>
    <w:p w:rsidR="00601215" w:rsidRPr="00633C11" w:rsidRDefault="00601215">
      <w:pPr>
        <w:pStyle w:val="Paragraphedeliste"/>
        <w:numPr>
          <w:ilvl w:val="0"/>
          <w:numId w:val="4"/>
        </w:numPr>
        <w:jc w:val="both"/>
        <w:rPr>
          <w:rFonts w:ascii="Arial" w:hAnsi="Arial" w:cs="Arial"/>
          <w:sz w:val="20"/>
          <w:szCs w:val="20"/>
          <w:lang w:val="en-GB"/>
        </w:rPr>
      </w:pPr>
      <w:r w:rsidRPr="00633C11">
        <w:rPr>
          <w:rFonts w:ascii="Arial" w:hAnsi="Arial" w:cs="Arial"/>
          <w:sz w:val="20"/>
          <w:szCs w:val="20"/>
          <w:lang w:val="en-GB"/>
        </w:rPr>
        <w:t>Quality and development of scientific production, quotation rate (H index of scientific leader and team members)</w:t>
      </w:r>
    </w:p>
    <w:p w:rsidR="00601215" w:rsidRPr="00633C11" w:rsidRDefault="00601215">
      <w:pPr>
        <w:pStyle w:val="Paragraphedeliste"/>
        <w:numPr>
          <w:ilvl w:val="0"/>
          <w:numId w:val="4"/>
        </w:numPr>
        <w:jc w:val="both"/>
        <w:rPr>
          <w:rFonts w:ascii="Arial" w:hAnsi="Arial" w:cs="Arial"/>
          <w:sz w:val="20"/>
          <w:szCs w:val="20"/>
          <w:lang w:val="en-GB"/>
        </w:rPr>
      </w:pPr>
      <w:r w:rsidRPr="00633C11">
        <w:rPr>
          <w:rFonts w:ascii="Arial" w:hAnsi="Arial" w:cs="Arial"/>
          <w:sz w:val="20"/>
          <w:szCs w:val="20"/>
          <w:lang w:val="en-GB"/>
        </w:rPr>
        <w:t>Scientific distinctions, particularly from European Research Council  (ERC)</w:t>
      </w:r>
    </w:p>
    <w:p w:rsidR="00601215" w:rsidRPr="00633C11" w:rsidRDefault="00601215">
      <w:pPr>
        <w:pStyle w:val="Paragraphedeliste"/>
        <w:numPr>
          <w:ilvl w:val="0"/>
          <w:numId w:val="4"/>
        </w:numPr>
        <w:jc w:val="both"/>
        <w:rPr>
          <w:rFonts w:ascii="Arial" w:hAnsi="Arial" w:cs="Arial"/>
          <w:sz w:val="20"/>
          <w:szCs w:val="20"/>
          <w:lang w:val="en-GB"/>
        </w:rPr>
      </w:pPr>
      <w:r w:rsidRPr="00633C11">
        <w:rPr>
          <w:rFonts w:ascii="Arial" w:hAnsi="Arial" w:cs="Arial"/>
          <w:sz w:val="20"/>
          <w:szCs w:val="20"/>
          <w:lang w:val="en-GB"/>
        </w:rPr>
        <w:t>Level of international exposure of teams and scientific leader, positioning in international networks</w:t>
      </w:r>
    </w:p>
    <w:p w:rsidR="00601215" w:rsidRPr="00633C11" w:rsidRDefault="00601215">
      <w:pPr>
        <w:pStyle w:val="Paragraphedeliste"/>
        <w:numPr>
          <w:ilvl w:val="0"/>
          <w:numId w:val="4"/>
        </w:numPr>
        <w:jc w:val="both"/>
        <w:rPr>
          <w:rFonts w:ascii="Arial" w:hAnsi="Arial" w:cs="Arial"/>
          <w:sz w:val="20"/>
          <w:szCs w:val="20"/>
          <w:lang w:val="en-GB"/>
        </w:rPr>
      </w:pPr>
      <w:r w:rsidRPr="00633C11">
        <w:rPr>
          <w:rFonts w:ascii="Arial" w:hAnsi="Arial" w:cs="Arial"/>
          <w:sz w:val="20"/>
          <w:szCs w:val="20"/>
          <w:lang w:val="en-GB"/>
        </w:rPr>
        <w:t>Scale of existing industrial relations, of enhancement policy (patents registered, etc.) and innovation (development of new products and services).</w:t>
      </w:r>
    </w:p>
    <w:p w:rsidR="00601215" w:rsidRPr="00633C11" w:rsidRDefault="00601215">
      <w:pPr>
        <w:rPr>
          <w:rFonts w:ascii="Arial" w:hAnsi="Arial" w:cs="Arial"/>
          <w:sz w:val="20"/>
          <w:szCs w:val="20"/>
          <w:lang w:val="en-GB"/>
        </w:rPr>
      </w:pPr>
    </w:p>
    <w:p w:rsidR="00434400" w:rsidRPr="00633C11" w:rsidRDefault="00434400">
      <w:pPr>
        <w:rPr>
          <w:rFonts w:ascii="Arial" w:hAnsi="Arial" w:cs="Arial"/>
          <w:sz w:val="20"/>
          <w:szCs w:val="20"/>
          <w:lang w:val="en-GB"/>
        </w:rPr>
      </w:pPr>
    </w:p>
    <w:p w:rsidR="00601215" w:rsidRPr="00633C11" w:rsidRDefault="00601215">
      <w:pPr>
        <w:numPr>
          <w:ilvl w:val="0"/>
          <w:numId w:val="3"/>
        </w:numPr>
        <w:ind w:left="709" w:hanging="709"/>
        <w:rPr>
          <w:rFonts w:ascii="Arial" w:hAnsi="Arial" w:cs="Arial"/>
          <w:b/>
          <w:bCs/>
          <w:sz w:val="20"/>
          <w:szCs w:val="20"/>
          <w:lang w:val="en-GB"/>
        </w:rPr>
      </w:pPr>
      <w:r w:rsidRPr="00633C11">
        <w:rPr>
          <w:rFonts w:ascii="Arial" w:hAnsi="Arial" w:cs="Arial"/>
          <w:b/>
          <w:bCs/>
          <w:sz w:val="20"/>
          <w:szCs w:val="20"/>
          <w:lang w:val="en-GB"/>
        </w:rPr>
        <w:t xml:space="preserve">Goals and targets of the project </w:t>
      </w:r>
    </w:p>
    <w:p w:rsidR="00601215" w:rsidRPr="00633C11" w:rsidRDefault="00601215">
      <w:pPr>
        <w:rPr>
          <w:rFonts w:ascii="Arial" w:hAnsi="Arial" w:cs="Arial"/>
          <w:sz w:val="20"/>
          <w:szCs w:val="20"/>
          <w:lang w:val="en-GB"/>
        </w:rPr>
      </w:pPr>
    </w:p>
    <w:p w:rsidR="00601215" w:rsidRPr="00633C11" w:rsidRDefault="00601215">
      <w:pPr>
        <w:widowControl w:val="0"/>
        <w:numPr>
          <w:ilvl w:val="0"/>
          <w:numId w:val="2"/>
        </w:numPr>
        <w:autoSpaceDE w:val="0"/>
        <w:autoSpaceDN w:val="0"/>
        <w:adjustRightInd w:val="0"/>
        <w:jc w:val="both"/>
        <w:rPr>
          <w:rFonts w:ascii="Arial" w:hAnsi="Arial" w:cs="Arial"/>
          <w:color w:val="000000"/>
          <w:sz w:val="20"/>
          <w:szCs w:val="20"/>
          <w:lang w:val="en-GB"/>
        </w:rPr>
      </w:pPr>
      <w:r w:rsidRPr="00633C11">
        <w:rPr>
          <w:rFonts w:ascii="Arial" w:hAnsi="Arial" w:cs="Arial"/>
          <w:color w:val="000000"/>
          <w:sz w:val="20"/>
          <w:szCs w:val="20"/>
          <w:lang w:val="en-GB"/>
        </w:rPr>
        <w:t>Issues addressed</w:t>
      </w:r>
    </w:p>
    <w:p w:rsidR="00601215" w:rsidRPr="00633C11" w:rsidRDefault="00601215">
      <w:pPr>
        <w:widowControl w:val="0"/>
        <w:numPr>
          <w:ilvl w:val="0"/>
          <w:numId w:val="2"/>
        </w:numPr>
        <w:autoSpaceDE w:val="0"/>
        <w:autoSpaceDN w:val="0"/>
        <w:adjustRightInd w:val="0"/>
        <w:jc w:val="both"/>
        <w:rPr>
          <w:rFonts w:ascii="Arial" w:hAnsi="Arial" w:cs="Arial"/>
          <w:color w:val="000000"/>
          <w:sz w:val="20"/>
          <w:szCs w:val="20"/>
          <w:lang w:val="en-GB"/>
        </w:rPr>
      </w:pPr>
      <w:r w:rsidRPr="00633C11">
        <w:rPr>
          <w:rFonts w:ascii="Arial" w:hAnsi="Arial" w:cs="Arial"/>
          <w:color w:val="000000"/>
          <w:sz w:val="20"/>
          <w:szCs w:val="20"/>
          <w:lang w:val="en-GB"/>
        </w:rPr>
        <w:t>Scientific, academic and technological targets in terms of innovation</w:t>
      </w:r>
    </w:p>
    <w:p w:rsidR="00601215" w:rsidRPr="00877BA7"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Aim of the project:</w:t>
      </w:r>
      <w:r w:rsidRPr="00633C11">
        <w:rPr>
          <w:rFonts w:ascii="Arial" w:hAnsi="Arial" w:cs="Arial"/>
          <w:lang w:val="en-GB"/>
        </w:rPr>
        <w:t xml:space="preserve"> </w:t>
      </w:r>
    </w:p>
    <w:p w:rsidR="00601215" w:rsidRPr="00932DDD" w:rsidRDefault="00601215">
      <w:pPr>
        <w:widowControl w:val="0"/>
        <w:numPr>
          <w:ilvl w:val="1"/>
          <w:numId w:val="6"/>
        </w:numPr>
        <w:autoSpaceDE w:val="0"/>
        <w:autoSpaceDN w:val="0"/>
        <w:adjustRightInd w:val="0"/>
        <w:jc w:val="both"/>
        <w:rPr>
          <w:rFonts w:ascii="Arial" w:hAnsi="Arial" w:cs="Arial"/>
          <w:sz w:val="20"/>
          <w:szCs w:val="20"/>
          <w:lang w:val="en-GB"/>
        </w:rPr>
      </w:pPr>
      <w:r w:rsidRPr="00877BA7">
        <w:rPr>
          <w:rFonts w:ascii="Arial" w:hAnsi="Arial" w:cs="Arial"/>
          <w:sz w:val="20"/>
          <w:szCs w:val="20"/>
          <w:lang w:val="en-GB"/>
        </w:rPr>
        <w:t>Importance of societal and scientific issues addressed</w:t>
      </w:r>
    </w:p>
    <w:p w:rsidR="00601215" w:rsidRPr="00633C11" w:rsidRDefault="00703557">
      <w:pPr>
        <w:widowControl w:val="0"/>
        <w:numPr>
          <w:ilvl w:val="1"/>
          <w:numId w:val="6"/>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 xml:space="preserve">Originality </w:t>
      </w:r>
      <w:r w:rsidR="00601215" w:rsidRPr="00633C11">
        <w:rPr>
          <w:rFonts w:ascii="Arial" w:hAnsi="Arial" w:cs="Arial"/>
          <w:sz w:val="20"/>
          <w:szCs w:val="20"/>
          <w:lang w:val="en-GB"/>
        </w:rPr>
        <w:t>of the main subject of the project and introduction of new scientific and academic questions, interdisciplinary and transdisciplinary contribution and expected advancement of knowledge in relation to the state of the art</w:t>
      </w:r>
    </w:p>
    <w:p w:rsidR="00601215" w:rsidRPr="00633C11" w:rsidRDefault="00601215">
      <w:pPr>
        <w:widowControl w:val="0"/>
        <w:numPr>
          <w:ilvl w:val="1"/>
          <w:numId w:val="6"/>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Research and academic development strategy</w:t>
      </w:r>
    </w:p>
    <w:p w:rsidR="00601215" w:rsidRPr="00633C11" w:rsidRDefault="00601215" w:rsidP="0016723B">
      <w:pPr>
        <w:jc w:val="both"/>
        <w:rPr>
          <w:rFonts w:ascii="Arial" w:hAnsi="Arial" w:cs="Arial"/>
          <w:sz w:val="20"/>
          <w:szCs w:val="20"/>
          <w:lang w:val="en-GB"/>
        </w:rPr>
      </w:pPr>
    </w:p>
    <w:p w:rsidR="00434400" w:rsidRPr="00633C11" w:rsidRDefault="00434400">
      <w:pPr>
        <w:rPr>
          <w:rFonts w:ascii="Arial" w:hAnsi="Arial" w:cs="Arial"/>
          <w:sz w:val="20"/>
          <w:szCs w:val="20"/>
          <w:lang w:val="en-GB"/>
        </w:rPr>
      </w:pPr>
    </w:p>
    <w:p w:rsidR="00601215" w:rsidRPr="00633C11" w:rsidRDefault="00601215">
      <w:pPr>
        <w:numPr>
          <w:ilvl w:val="0"/>
          <w:numId w:val="3"/>
        </w:numPr>
        <w:ind w:left="709" w:hanging="709"/>
        <w:jc w:val="both"/>
        <w:rPr>
          <w:rFonts w:ascii="Arial" w:hAnsi="Arial" w:cs="Arial"/>
          <w:b/>
          <w:bCs/>
          <w:sz w:val="20"/>
          <w:szCs w:val="20"/>
          <w:lang w:val="en-GB"/>
        </w:rPr>
      </w:pPr>
      <w:r w:rsidRPr="00633C11">
        <w:rPr>
          <w:rFonts w:ascii="Arial" w:hAnsi="Arial" w:cs="Arial"/>
          <w:b/>
          <w:bCs/>
          <w:sz w:val="20"/>
          <w:szCs w:val="20"/>
          <w:lang w:val="en-GB"/>
        </w:rPr>
        <w:t>Names of any partners</w:t>
      </w:r>
    </w:p>
    <w:p w:rsidR="00601215" w:rsidRPr="00633C11" w:rsidRDefault="00601215">
      <w:pPr>
        <w:jc w:val="both"/>
        <w:rPr>
          <w:rFonts w:ascii="Arial" w:hAnsi="Arial" w:cs="Arial"/>
          <w:sz w:val="20"/>
          <w:szCs w:val="20"/>
          <w:lang w:val="en-GB"/>
        </w:rPr>
      </w:pPr>
    </w:p>
    <w:p w:rsidR="00601215" w:rsidRPr="00633C11"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Laboratories and/or research teams</w:t>
      </w:r>
    </w:p>
    <w:p w:rsidR="00601215" w:rsidRPr="00633C11"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Private R&amp;D centres, companies</w:t>
      </w:r>
    </w:p>
    <w:p w:rsidR="00601215" w:rsidRPr="00633C11"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Training or high education establishments</w:t>
      </w:r>
    </w:p>
    <w:p w:rsidR="00601215" w:rsidRPr="00633C11"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Transfer and innovation structures</w:t>
      </w:r>
    </w:p>
    <w:p w:rsidR="00601215" w:rsidRPr="00633C11"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Other</w:t>
      </w:r>
    </w:p>
    <w:p w:rsidR="00601215" w:rsidRPr="00633C11" w:rsidRDefault="00601215">
      <w:pPr>
        <w:jc w:val="both"/>
        <w:rPr>
          <w:rFonts w:ascii="Arial" w:hAnsi="Arial" w:cs="Arial"/>
          <w:sz w:val="20"/>
          <w:szCs w:val="20"/>
          <w:lang w:val="en-GB"/>
        </w:rPr>
      </w:pPr>
    </w:p>
    <w:p w:rsidR="00434400" w:rsidRPr="00633C11" w:rsidRDefault="00434400">
      <w:pPr>
        <w:jc w:val="both"/>
        <w:rPr>
          <w:rFonts w:ascii="Arial" w:hAnsi="Arial" w:cs="Arial"/>
          <w:sz w:val="20"/>
          <w:szCs w:val="20"/>
          <w:lang w:val="en-GB"/>
        </w:rPr>
      </w:pPr>
    </w:p>
    <w:p w:rsidR="00601215" w:rsidRPr="00633C11" w:rsidRDefault="00601215">
      <w:pPr>
        <w:widowControl w:val="0"/>
        <w:numPr>
          <w:ilvl w:val="0"/>
          <w:numId w:val="3"/>
        </w:numPr>
        <w:autoSpaceDE w:val="0"/>
        <w:autoSpaceDN w:val="0"/>
        <w:adjustRightInd w:val="0"/>
        <w:ind w:left="709" w:hanging="709"/>
        <w:jc w:val="both"/>
        <w:rPr>
          <w:rFonts w:ascii="Arial" w:hAnsi="Arial" w:cs="Arial"/>
          <w:b/>
          <w:bCs/>
          <w:sz w:val="20"/>
          <w:szCs w:val="20"/>
          <w:lang w:val="en-GB"/>
        </w:rPr>
      </w:pPr>
      <w:r w:rsidRPr="00633C11">
        <w:rPr>
          <w:rFonts w:ascii="Arial" w:hAnsi="Arial" w:cs="Arial"/>
          <w:b/>
          <w:bCs/>
          <w:sz w:val="20"/>
          <w:szCs w:val="20"/>
          <w:lang w:val="en-GB"/>
        </w:rPr>
        <w:t>Contribution of each partner to the aim and achievement of the project</w:t>
      </w:r>
    </w:p>
    <w:p w:rsidR="00601215" w:rsidRPr="00633C11" w:rsidRDefault="00601215">
      <w:pPr>
        <w:widowControl w:val="0"/>
        <w:autoSpaceDE w:val="0"/>
        <w:autoSpaceDN w:val="0"/>
        <w:adjustRightInd w:val="0"/>
        <w:ind w:left="709"/>
        <w:jc w:val="both"/>
        <w:rPr>
          <w:rFonts w:ascii="Arial" w:hAnsi="Arial" w:cs="Arial"/>
          <w:b/>
          <w:bCs/>
          <w:sz w:val="20"/>
          <w:szCs w:val="20"/>
          <w:lang w:val="en-GB"/>
        </w:rPr>
      </w:pPr>
    </w:p>
    <w:p w:rsidR="00601215" w:rsidRPr="00633C11"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 xml:space="preserve">Each partner's contribution to the project </w:t>
      </w:r>
    </w:p>
    <w:p w:rsidR="00601215" w:rsidRPr="00633C11"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Complementarity of members of the consortium</w:t>
      </w:r>
    </w:p>
    <w:p w:rsidR="00601215"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Previous experience, any links between the partners</w:t>
      </w:r>
    </w:p>
    <w:p w:rsidR="00932DDD" w:rsidRPr="00932DDD" w:rsidRDefault="00932DDD">
      <w:pPr>
        <w:widowControl w:val="0"/>
        <w:numPr>
          <w:ilvl w:val="0"/>
          <w:numId w:val="2"/>
        </w:numPr>
        <w:autoSpaceDE w:val="0"/>
        <w:autoSpaceDN w:val="0"/>
        <w:adjustRightInd w:val="0"/>
        <w:jc w:val="both"/>
        <w:rPr>
          <w:rFonts w:ascii="Arial" w:hAnsi="Arial" w:cs="Arial"/>
          <w:sz w:val="20"/>
          <w:szCs w:val="20"/>
          <w:lang w:val="en-GB"/>
        </w:rPr>
      </w:pPr>
      <w:r>
        <w:rPr>
          <w:rFonts w:ascii="Arial" w:hAnsi="Arial" w:cs="Arial"/>
          <w:sz w:val="20"/>
          <w:szCs w:val="20"/>
          <w:lang w:val="en-GB"/>
        </w:rPr>
        <w:t>Other</w:t>
      </w:r>
    </w:p>
    <w:p w:rsidR="00601215" w:rsidRPr="00633C11" w:rsidRDefault="00601215">
      <w:pPr>
        <w:jc w:val="both"/>
        <w:rPr>
          <w:rFonts w:ascii="Arial" w:hAnsi="Arial" w:cs="Arial"/>
          <w:b/>
          <w:bCs/>
          <w:sz w:val="20"/>
          <w:szCs w:val="20"/>
          <w:lang w:val="en-GB"/>
        </w:rPr>
      </w:pPr>
    </w:p>
    <w:p w:rsidR="00434400" w:rsidRPr="00633C11" w:rsidRDefault="00434400">
      <w:pPr>
        <w:jc w:val="both"/>
        <w:rPr>
          <w:rFonts w:ascii="Arial" w:hAnsi="Arial" w:cs="Arial"/>
          <w:b/>
          <w:bCs/>
          <w:sz w:val="20"/>
          <w:szCs w:val="20"/>
          <w:lang w:val="en-GB"/>
        </w:rPr>
      </w:pPr>
    </w:p>
    <w:p w:rsidR="00601215" w:rsidRPr="00633C11" w:rsidRDefault="00601215">
      <w:pPr>
        <w:widowControl w:val="0"/>
        <w:numPr>
          <w:ilvl w:val="0"/>
          <w:numId w:val="3"/>
        </w:numPr>
        <w:autoSpaceDE w:val="0"/>
        <w:autoSpaceDN w:val="0"/>
        <w:adjustRightInd w:val="0"/>
        <w:ind w:left="720" w:hanging="709"/>
        <w:jc w:val="both"/>
        <w:rPr>
          <w:rFonts w:ascii="Arial" w:hAnsi="Arial" w:cs="Arial"/>
          <w:color w:val="000000"/>
          <w:sz w:val="20"/>
          <w:szCs w:val="20"/>
          <w:lang w:val="en-GB"/>
        </w:rPr>
      </w:pPr>
      <w:r w:rsidRPr="00633C11">
        <w:rPr>
          <w:rFonts w:ascii="Arial" w:hAnsi="Arial" w:cs="Arial"/>
          <w:b/>
          <w:bCs/>
          <w:sz w:val="20"/>
          <w:szCs w:val="20"/>
          <w:lang w:val="en-GB"/>
        </w:rPr>
        <w:t xml:space="preserve">Project positioning and potential for development </w:t>
      </w:r>
    </w:p>
    <w:p w:rsidR="00601215" w:rsidRPr="00633C11" w:rsidRDefault="00601215">
      <w:pPr>
        <w:widowControl w:val="0"/>
        <w:autoSpaceDE w:val="0"/>
        <w:autoSpaceDN w:val="0"/>
        <w:adjustRightInd w:val="0"/>
        <w:ind w:left="720"/>
        <w:jc w:val="both"/>
        <w:rPr>
          <w:rFonts w:ascii="Arial" w:hAnsi="Arial" w:cs="Arial"/>
          <w:color w:val="000000"/>
          <w:sz w:val="20"/>
          <w:szCs w:val="20"/>
          <w:lang w:val="en-GB"/>
        </w:rPr>
      </w:pPr>
    </w:p>
    <w:p w:rsidR="00601215" w:rsidRPr="00633C11" w:rsidRDefault="00601215">
      <w:pPr>
        <w:widowControl w:val="0"/>
        <w:numPr>
          <w:ilvl w:val="0"/>
          <w:numId w:val="2"/>
        </w:numPr>
        <w:autoSpaceDE w:val="0"/>
        <w:autoSpaceDN w:val="0"/>
        <w:adjustRightInd w:val="0"/>
        <w:jc w:val="both"/>
        <w:rPr>
          <w:rFonts w:ascii="Arial" w:hAnsi="Arial" w:cs="Arial"/>
          <w:color w:val="000000"/>
          <w:sz w:val="20"/>
          <w:szCs w:val="20"/>
          <w:lang w:val="en-GB"/>
        </w:rPr>
      </w:pPr>
      <w:r w:rsidRPr="00633C11">
        <w:rPr>
          <w:rFonts w:ascii="Arial" w:hAnsi="Arial" w:cs="Arial"/>
          <w:color w:val="000000"/>
          <w:sz w:val="20"/>
          <w:szCs w:val="20"/>
          <w:lang w:val="en-GB"/>
        </w:rPr>
        <w:t>Project</w:t>
      </w:r>
      <w:r w:rsidR="00703557" w:rsidRPr="00633C11">
        <w:rPr>
          <w:rFonts w:ascii="Arial" w:hAnsi="Arial" w:cs="Arial"/>
          <w:color w:val="000000"/>
          <w:sz w:val="20"/>
          <w:szCs w:val="20"/>
          <w:lang w:val="en-GB"/>
        </w:rPr>
        <w:t>’s</w:t>
      </w:r>
      <w:r w:rsidRPr="00633C11">
        <w:rPr>
          <w:rFonts w:ascii="Arial" w:hAnsi="Arial" w:cs="Arial"/>
          <w:color w:val="000000"/>
          <w:sz w:val="20"/>
          <w:szCs w:val="20"/>
          <w:lang w:val="en-GB"/>
        </w:rPr>
        <w:t xml:space="preserve"> positioning in the national, European and international context, distinguishing features: description of present state and contextual elements, positioning of the subject and/or project in France, Europe, internationally.</w:t>
      </w:r>
    </w:p>
    <w:p w:rsidR="00601215" w:rsidRPr="00633C11" w:rsidRDefault="00601215">
      <w:pPr>
        <w:widowControl w:val="0"/>
        <w:numPr>
          <w:ilvl w:val="0"/>
          <w:numId w:val="2"/>
        </w:numPr>
        <w:autoSpaceDE w:val="0"/>
        <w:autoSpaceDN w:val="0"/>
        <w:adjustRightInd w:val="0"/>
        <w:jc w:val="both"/>
        <w:rPr>
          <w:rFonts w:ascii="Arial" w:hAnsi="Arial" w:cs="Arial"/>
          <w:color w:val="000000"/>
          <w:sz w:val="20"/>
          <w:szCs w:val="20"/>
          <w:lang w:val="en-GB"/>
        </w:rPr>
      </w:pPr>
      <w:r w:rsidRPr="00633C11">
        <w:rPr>
          <w:rFonts w:ascii="Arial" w:hAnsi="Arial" w:cs="Arial"/>
          <w:color w:val="000000"/>
          <w:sz w:val="20"/>
          <w:szCs w:val="20"/>
          <w:lang w:val="en-GB"/>
        </w:rPr>
        <w:t>Positioning in 5 years: intended course of development and expected impact in terms of consolidating the attractive force and profile of the project initiators.</w:t>
      </w:r>
    </w:p>
    <w:p w:rsidR="00601215" w:rsidRPr="00633C11" w:rsidRDefault="00601215">
      <w:pPr>
        <w:widowControl w:val="0"/>
        <w:numPr>
          <w:ilvl w:val="0"/>
          <w:numId w:val="2"/>
        </w:numPr>
        <w:autoSpaceDE w:val="0"/>
        <w:autoSpaceDN w:val="0"/>
        <w:adjustRightInd w:val="0"/>
        <w:jc w:val="both"/>
        <w:rPr>
          <w:rFonts w:ascii="Arial" w:hAnsi="Arial" w:cs="Arial"/>
          <w:color w:val="000000"/>
          <w:sz w:val="20"/>
          <w:szCs w:val="20"/>
          <w:lang w:val="en-GB"/>
        </w:rPr>
      </w:pPr>
      <w:r w:rsidRPr="00633C11">
        <w:rPr>
          <w:rFonts w:ascii="Arial" w:hAnsi="Arial" w:cs="Arial"/>
          <w:color w:val="000000"/>
          <w:sz w:val="20"/>
          <w:szCs w:val="20"/>
          <w:lang w:val="en-GB"/>
        </w:rPr>
        <w:t>Contribution and expected results in terms of:</w:t>
      </w:r>
    </w:p>
    <w:p w:rsidR="00601215" w:rsidRPr="00633C11" w:rsidRDefault="00601215">
      <w:pPr>
        <w:pStyle w:val="Paragraphedeliste"/>
        <w:numPr>
          <w:ilvl w:val="0"/>
          <w:numId w:val="4"/>
        </w:numPr>
        <w:jc w:val="both"/>
        <w:rPr>
          <w:rFonts w:ascii="Arial" w:hAnsi="Arial" w:cs="Arial"/>
          <w:sz w:val="20"/>
          <w:szCs w:val="20"/>
          <w:lang w:val="en-GB"/>
        </w:rPr>
      </w:pPr>
      <w:r w:rsidRPr="00633C11">
        <w:rPr>
          <w:rFonts w:ascii="Arial" w:hAnsi="Arial" w:cs="Arial"/>
          <w:sz w:val="20"/>
          <w:szCs w:val="20"/>
          <w:lang w:val="en-GB"/>
        </w:rPr>
        <w:t>Acquiring new, internationally recognized know-how and expertise, improving knowledge and development of major innovations (patents, publications, etc.).</w:t>
      </w:r>
    </w:p>
    <w:p w:rsidR="00601215" w:rsidRPr="00633C11" w:rsidRDefault="00601215">
      <w:pPr>
        <w:pStyle w:val="Paragraphedeliste"/>
        <w:numPr>
          <w:ilvl w:val="0"/>
          <w:numId w:val="4"/>
        </w:numPr>
        <w:jc w:val="both"/>
        <w:rPr>
          <w:rFonts w:ascii="Arial" w:hAnsi="Arial" w:cs="Arial"/>
          <w:sz w:val="20"/>
          <w:szCs w:val="20"/>
          <w:lang w:val="en-GB"/>
        </w:rPr>
      </w:pPr>
      <w:r w:rsidRPr="00633C11">
        <w:rPr>
          <w:rFonts w:ascii="Arial" w:hAnsi="Arial" w:cs="Arial"/>
          <w:sz w:val="20"/>
          <w:szCs w:val="20"/>
          <w:lang w:val="en-GB"/>
        </w:rPr>
        <w:t>Transfers, perspectives for industrial and technological applications.</w:t>
      </w:r>
    </w:p>
    <w:p w:rsidR="00601215" w:rsidRPr="00633C11" w:rsidRDefault="00601215">
      <w:pPr>
        <w:pStyle w:val="Paragraphedeliste"/>
        <w:numPr>
          <w:ilvl w:val="0"/>
          <w:numId w:val="4"/>
        </w:numPr>
        <w:jc w:val="both"/>
        <w:rPr>
          <w:rFonts w:ascii="Arial" w:hAnsi="Arial" w:cs="Arial"/>
          <w:sz w:val="20"/>
          <w:szCs w:val="20"/>
          <w:lang w:val="en-GB"/>
        </w:rPr>
      </w:pPr>
      <w:r w:rsidRPr="00633C11">
        <w:rPr>
          <w:rFonts w:ascii="Arial" w:hAnsi="Arial" w:cs="Arial"/>
          <w:sz w:val="20"/>
          <w:szCs w:val="20"/>
          <w:lang w:val="en-GB"/>
        </w:rPr>
        <w:t>Economic potential and ability to integrate into the regional and national industrial activity.</w:t>
      </w:r>
    </w:p>
    <w:p w:rsidR="00601215" w:rsidRPr="00633C11" w:rsidRDefault="00601215">
      <w:pPr>
        <w:pStyle w:val="Paragraphedeliste"/>
        <w:numPr>
          <w:ilvl w:val="0"/>
          <w:numId w:val="4"/>
        </w:numPr>
        <w:jc w:val="both"/>
        <w:rPr>
          <w:rFonts w:ascii="Arial" w:hAnsi="Arial" w:cs="Arial"/>
          <w:sz w:val="20"/>
          <w:szCs w:val="20"/>
          <w:lang w:val="en-GB"/>
        </w:rPr>
      </w:pPr>
      <w:r w:rsidRPr="00633C11">
        <w:rPr>
          <w:rFonts w:ascii="Arial" w:hAnsi="Arial" w:cs="Arial"/>
          <w:sz w:val="20"/>
          <w:szCs w:val="20"/>
          <w:lang w:val="en-GB"/>
        </w:rPr>
        <w:t>Developing human capital and new, high added-value skills.</w:t>
      </w:r>
    </w:p>
    <w:p w:rsidR="00601215" w:rsidRPr="00633C11" w:rsidRDefault="00601215">
      <w:pPr>
        <w:pStyle w:val="Paragraphedeliste"/>
        <w:numPr>
          <w:ilvl w:val="0"/>
          <w:numId w:val="4"/>
        </w:numPr>
        <w:jc w:val="both"/>
        <w:rPr>
          <w:rFonts w:ascii="Arial" w:hAnsi="Arial" w:cs="Arial"/>
          <w:sz w:val="20"/>
          <w:szCs w:val="20"/>
          <w:lang w:val="en-GB"/>
        </w:rPr>
      </w:pPr>
      <w:r w:rsidRPr="00633C11">
        <w:rPr>
          <w:rFonts w:ascii="Arial" w:hAnsi="Arial" w:cs="Arial"/>
          <w:sz w:val="20"/>
          <w:szCs w:val="20"/>
          <w:lang w:val="en-GB"/>
        </w:rPr>
        <w:t xml:space="preserve">Added value in terms of international attractive force </w:t>
      </w:r>
      <w:r w:rsidR="007C77C1" w:rsidRPr="00633C11">
        <w:rPr>
          <w:rFonts w:ascii="Arial" w:hAnsi="Arial" w:cs="Arial"/>
          <w:sz w:val="20"/>
          <w:szCs w:val="20"/>
          <w:lang w:val="en-GB"/>
        </w:rPr>
        <w:t>for the Pays de la Loire region</w:t>
      </w:r>
    </w:p>
    <w:p w:rsidR="00601215" w:rsidRPr="00633C11" w:rsidRDefault="00601215">
      <w:pPr>
        <w:rPr>
          <w:rFonts w:ascii="Arial" w:hAnsi="Arial" w:cs="Arial"/>
          <w:sz w:val="20"/>
          <w:szCs w:val="20"/>
          <w:lang w:val="en-GB"/>
        </w:rPr>
      </w:pPr>
    </w:p>
    <w:p w:rsidR="00434400" w:rsidRPr="00633C11" w:rsidRDefault="00434400">
      <w:pPr>
        <w:rPr>
          <w:rFonts w:ascii="Arial" w:hAnsi="Arial" w:cs="Arial"/>
          <w:sz w:val="20"/>
          <w:szCs w:val="20"/>
          <w:lang w:val="en-GB"/>
        </w:rPr>
      </w:pPr>
    </w:p>
    <w:p w:rsidR="00601215" w:rsidRPr="00633C11" w:rsidRDefault="00601215">
      <w:pPr>
        <w:numPr>
          <w:ilvl w:val="0"/>
          <w:numId w:val="3"/>
        </w:numPr>
        <w:ind w:left="709" w:hanging="709"/>
        <w:jc w:val="both"/>
        <w:rPr>
          <w:rFonts w:ascii="Arial" w:hAnsi="Arial" w:cs="Arial"/>
          <w:b/>
          <w:bCs/>
          <w:sz w:val="20"/>
          <w:szCs w:val="20"/>
          <w:lang w:val="en-GB"/>
        </w:rPr>
      </w:pPr>
      <w:r w:rsidRPr="00633C11">
        <w:rPr>
          <w:rFonts w:ascii="Arial" w:hAnsi="Arial" w:cs="Arial"/>
          <w:b/>
          <w:bCs/>
          <w:sz w:val="20"/>
          <w:szCs w:val="20"/>
          <w:lang w:val="en-GB"/>
        </w:rPr>
        <w:t>Project interface with the regional landscape and potential knock-on effect</w:t>
      </w:r>
    </w:p>
    <w:p w:rsidR="00601215" w:rsidRPr="00633C11" w:rsidRDefault="00601215">
      <w:pPr>
        <w:widowControl w:val="0"/>
        <w:autoSpaceDE w:val="0"/>
        <w:autoSpaceDN w:val="0"/>
        <w:adjustRightInd w:val="0"/>
        <w:ind w:left="720"/>
        <w:jc w:val="both"/>
        <w:rPr>
          <w:rFonts w:ascii="Arial" w:hAnsi="Arial" w:cs="Arial"/>
          <w:sz w:val="20"/>
          <w:szCs w:val="20"/>
          <w:lang w:val="en-GB"/>
        </w:rPr>
      </w:pPr>
    </w:p>
    <w:p w:rsidR="00601215" w:rsidRPr="00633C11"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A 3-5 year view of the project integrating the regional ecosystem, including new collaborations with academic and industrial structures in the region and innovative forces.</w:t>
      </w:r>
    </w:p>
    <w:p w:rsidR="00601215" w:rsidRPr="00633C11"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A 3-5 year view of the potential acceleration of scientific, technological and training structuring and dynamics in the region.</w:t>
      </w:r>
    </w:p>
    <w:p w:rsidR="00434400" w:rsidRPr="00633C11" w:rsidRDefault="00434400" w:rsidP="00434400">
      <w:pPr>
        <w:widowControl w:val="0"/>
        <w:autoSpaceDE w:val="0"/>
        <w:autoSpaceDN w:val="0"/>
        <w:adjustRightInd w:val="0"/>
        <w:jc w:val="both"/>
        <w:rPr>
          <w:rFonts w:ascii="Arial" w:hAnsi="Arial" w:cs="Arial"/>
          <w:sz w:val="20"/>
          <w:szCs w:val="20"/>
          <w:lang w:val="en-GB"/>
        </w:rPr>
      </w:pPr>
    </w:p>
    <w:p w:rsidR="00434400" w:rsidRPr="00633C11" w:rsidRDefault="00434400" w:rsidP="00434400">
      <w:pPr>
        <w:widowControl w:val="0"/>
        <w:autoSpaceDE w:val="0"/>
        <w:autoSpaceDN w:val="0"/>
        <w:adjustRightInd w:val="0"/>
        <w:jc w:val="both"/>
        <w:rPr>
          <w:rFonts w:ascii="Arial" w:hAnsi="Arial" w:cs="Arial"/>
          <w:sz w:val="20"/>
          <w:szCs w:val="20"/>
          <w:lang w:val="en-GB"/>
        </w:rPr>
      </w:pPr>
    </w:p>
    <w:p w:rsidR="00601215" w:rsidRPr="00633C11" w:rsidRDefault="00601215">
      <w:pPr>
        <w:numPr>
          <w:ilvl w:val="0"/>
          <w:numId w:val="3"/>
        </w:numPr>
        <w:ind w:left="709" w:hanging="709"/>
        <w:jc w:val="both"/>
        <w:rPr>
          <w:rFonts w:ascii="Arial" w:hAnsi="Arial" w:cs="Arial"/>
          <w:b/>
          <w:bCs/>
          <w:sz w:val="20"/>
          <w:szCs w:val="20"/>
          <w:lang w:val="en-GB"/>
        </w:rPr>
      </w:pPr>
      <w:r w:rsidRPr="00633C11">
        <w:rPr>
          <w:rFonts w:ascii="Arial" w:hAnsi="Arial" w:cs="Arial"/>
          <w:b/>
          <w:bCs/>
          <w:sz w:val="20"/>
          <w:szCs w:val="20"/>
          <w:lang w:val="en-GB"/>
        </w:rPr>
        <w:t>Project organization and governance</w:t>
      </w:r>
    </w:p>
    <w:p w:rsidR="00601215" w:rsidRPr="00633C11" w:rsidRDefault="00601215" w:rsidP="007C77C1">
      <w:pPr>
        <w:tabs>
          <w:tab w:val="left" w:pos="1905"/>
        </w:tabs>
        <w:jc w:val="both"/>
        <w:rPr>
          <w:rFonts w:ascii="Arial" w:hAnsi="Arial" w:cs="Arial"/>
          <w:b/>
          <w:bCs/>
          <w:sz w:val="20"/>
          <w:szCs w:val="20"/>
          <w:lang w:val="en-GB"/>
        </w:rPr>
      </w:pPr>
    </w:p>
    <w:p w:rsidR="00601215" w:rsidRPr="00633C11"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Technical and human resources available to the project through the project initiator (size (ETP) and qualifications of the team mobilized for the project, technical means, equipment, infrastructures, etc.).</w:t>
      </w:r>
    </w:p>
    <w:p w:rsidR="00601215" w:rsidRPr="00633C11"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General organization: operating procedures, means of integrating and implementing regional collaborations, effectiveness and ongoing nature of the project through ad-hoc governance if necessary.</w:t>
      </w:r>
    </w:p>
    <w:p w:rsidR="00601215" w:rsidRPr="00633C11" w:rsidRDefault="00601215">
      <w:pPr>
        <w:widowControl w:val="0"/>
        <w:numPr>
          <w:ilvl w:val="0"/>
          <w:numId w:val="2"/>
        </w:numPr>
        <w:autoSpaceDE w:val="0"/>
        <w:autoSpaceDN w:val="0"/>
        <w:adjustRightInd w:val="0"/>
        <w:jc w:val="both"/>
        <w:rPr>
          <w:rFonts w:ascii="Arial" w:hAnsi="Arial" w:cs="Arial"/>
          <w:sz w:val="20"/>
          <w:szCs w:val="20"/>
          <w:lang w:val="en-GB"/>
        </w:rPr>
      </w:pPr>
      <w:r w:rsidRPr="00633C11">
        <w:rPr>
          <w:rFonts w:ascii="Arial" w:hAnsi="Arial" w:cs="Arial"/>
          <w:sz w:val="20"/>
          <w:szCs w:val="20"/>
          <w:lang w:val="en-GB"/>
        </w:rPr>
        <w:t>Time scale envisaged for implementation of the project/integration into the ecosystem after 1 year, 3 years, 5 years.</w:t>
      </w:r>
    </w:p>
    <w:p w:rsidR="00877BA7" w:rsidRPr="00633C11" w:rsidRDefault="00877BA7" w:rsidP="00633C11">
      <w:pPr>
        <w:widowControl w:val="0"/>
        <w:autoSpaceDE w:val="0"/>
        <w:autoSpaceDN w:val="0"/>
        <w:adjustRightInd w:val="0"/>
        <w:ind w:left="720"/>
        <w:jc w:val="both"/>
        <w:rPr>
          <w:rFonts w:ascii="Arial" w:hAnsi="Arial" w:cs="Arial"/>
          <w:sz w:val="20"/>
          <w:szCs w:val="20"/>
          <w:lang w:val="en-GB"/>
        </w:rPr>
      </w:pPr>
    </w:p>
    <w:p w:rsidR="00601215" w:rsidRPr="00633C11" w:rsidRDefault="00601215">
      <w:pPr>
        <w:widowControl w:val="0"/>
        <w:numPr>
          <w:ilvl w:val="0"/>
          <w:numId w:val="3"/>
        </w:numPr>
        <w:autoSpaceDE w:val="0"/>
        <w:autoSpaceDN w:val="0"/>
        <w:adjustRightInd w:val="0"/>
        <w:ind w:left="709" w:hanging="709"/>
        <w:jc w:val="both"/>
        <w:rPr>
          <w:rFonts w:ascii="Arial" w:hAnsi="Arial" w:cs="Arial"/>
          <w:b/>
          <w:bCs/>
          <w:color w:val="000000"/>
          <w:sz w:val="20"/>
          <w:szCs w:val="20"/>
          <w:lang w:val="en-GB"/>
        </w:rPr>
      </w:pPr>
      <w:r w:rsidRPr="00633C11">
        <w:rPr>
          <w:rFonts w:ascii="Arial" w:hAnsi="Arial" w:cs="Arial"/>
          <w:b/>
          <w:bCs/>
          <w:color w:val="000000"/>
          <w:sz w:val="20"/>
          <w:szCs w:val="20"/>
          <w:lang w:val="en-GB"/>
        </w:rPr>
        <w:t>Economic dimension and financial needs</w:t>
      </w:r>
    </w:p>
    <w:p w:rsidR="00434400" w:rsidRPr="00633C11" w:rsidRDefault="00434400" w:rsidP="00434400">
      <w:pPr>
        <w:widowControl w:val="0"/>
        <w:autoSpaceDE w:val="0"/>
        <w:autoSpaceDN w:val="0"/>
        <w:adjustRightInd w:val="0"/>
        <w:jc w:val="both"/>
        <w:rPr>
          <w:rFonts w:ascii="Arial" w:hAnsi="Arial" w:cs="Arial"/>
          <w:b/>
          <w:bCs/>
          <w:color w:val="000000"/>
          <w:sz w:val="20"/>
          <w:szCs w:val="20"/>
          <w:lang w:val="en-GB"/>
        </w:rPr>
      </w:pPr>
    </w:p>
    <w:p w:rsidR="00434400" w:rsidRPr="00633C11" w:rsidRDefault="00434400" w:rsidP="00434400">
      <w:pPr>
        <w:widowControl w:val="0"/>
        <w:autoSpaceDE w:val="0"/>
        <w:autoSpaceDN w:val="0"/>
        <w:adjustRightInd w:val="0"/>
        <w:jc w:val="both"/>
        <w:rPr>
          <w:rFonts w:ascii="Arial" w:hAnsi="Arial" w:cs="Arial"/>
          <w:bCs/>
          <w:color w:val="000000"/>
          <w:sz w:val="20"/>
          <w:szCs w:val="20"/>
          <w:lang w:val="en-GB"/>
        </w:rPr>
      </w:pPr>
      <w:r w:rsidRPr="00633C11">
        <w:rPr>
          <w:rFonts w:ascii="Arial" w:hAnsi="Arial" w:cs="Arial"/>
          <w:bCs/>
          <w:color w:val="000000"/>
          <w:sz w:val="20"/>
          <w:szCs w:val="20"/>
          <w:lang w:val="en-GB"/>
        </w:rPr>
        <w:t>Cost of project for 5 years (in €):….</w:t>
      </w:r>
    </w:p>
    <w:p w:rsidR="00434400" w:rsidRPr="00633C11" w:rsidRDefault="00434400" w:rsidP="00434400">
      <w:pPr>
        <w:widowControl w:val="0"/>
        <w:autoSpaceDE w:val="0"/>
        <w:autoSpaceDN w:val="0"/>
        <w:adjustRightInd w:val="0"/>
        <w:jc w:val="both"/>
        <w:rPr>
          <w:rFonts w:ascii="Arial" w:hAnsi="Arial" w:cs="Arial"/>
          <w:bCs/>
          <w:color w:val="000000"/>
          <w:sz w:val="20"/>
          <w:szCs w:val="20"/>
          <w:lang w:val="en-GB"/>
        </w:rPr>
      </w:pPr>
      <w:r w:rsidRPr="00633C11">
        <w:rPr>
          <w:rFonts w:ascii="Arial" w:hAnsi="Arial" w:cs="Arial"/>
          <w:bCs/>
          <w:color w:val="000000"/>
          <w:sz w:val="20"/>
          <w:szCs w:val="20"/>
          <w:lang w:val="en-GB"/>
        </w:rPr>
        <w:t>Precise if necessary….</w:t>
      </w:r>
    </w:p>
    <w:p w:rsidR="00434400" w:rsidRPr="00633C11" w:rsidRDefault="00434400" w:rsidP="00434400">
      <w:pPr>
        <w:widowControl w:val="0"/>
        <w:autoSpaceDE w:val="0"/>
        <w:autoSpaceDN w:val="0"/>
        <w:adjustRightInd w:val="0"/>
        <w:jc w:val="both"/>
        <w:rPr>
          <w:rFonts w:ascii="Arial" w:hAnsi="Arial" w:cs="Arial"/>
          <w:bCs/>
          <w:color w:val="000000"/>
          <w:sz w:val="20"/>
          <w:szCs w:val="20"/>
          <w:lang w:val="en-GB"/>
        </w:rPr>
      </w:pPr>
    </w:p>
    <w:p w:rsidR="00434400" w:rsidRPr="00633C11" w:rsidRDefault="00434400" w:rsidP="00434400">
      <w:pPr>
        <w:widowControl w:val="0"/>
        <w:autoSpaceDE w:val="0"/>
        <w:autoSpaceDN w:val="0"/>
        <w:adjustRightInd w:val="0"/>
        <w:jc w:val="both"/>
        <w:rPr>
          <w:rFonts w:ascii="Arial" w:hAnsi="Arial" w:cs="Arial"/>
          <w:bCs/>
          <w:color w:val="000000"/>
          <w:sz w:val="20"/>
          <w:szCs w:val="20"/>
          <w:lang w:val="en-GB"/>
        </w:rPr>
      </w:pPr>
      <w:r w:rsidRPr="00633C11">
        <w:rPr>
          <w:rFonts w:ascii="Arial" w:hAnsi="Arial" w:cs="Arial"/>
          <w:bCs/>
          <w:color w:val="000000"/>
          <w:sz w:val="20"/>
          <w:szCs w:val="20"/>
          <w:lang w:val="en-GB"/>
        </w:rPr>
        <w:t>Human and financial commitments made by potential partners:….</w:t>
      </w:r>
    </w:p>
    <w:p w:rsidR="00434400" w:rsidRPr="00633C11" w:rsidRDefault="00434400" w:rsidP="00434400">
      <w:pPr>
        <w:widowControl w:val="0"/>
        <w:autoSpaceDE w:val="0"/>
        <w:autoSpaceDN w:val="0"/>
        <w:adjustRightInd w:val="0"/>
        <w:jc w:val="both"/>
        <w:rPr>
          <w:rFonts w:ascii="Arial" w:hAnsi="Arial" w:cs="Arial"/>
          <w:b/>
          <w:bCs/>
          <w:color w:val="000000"/>
          <w:sz w:val="20"/>
          <w:szCs w:val="20"/>
          <w:lang w:val="en-GB"/>
        </w:rPr>
      </w:pPr>
    </w:p>
    <w:p w:rsidR="00434400" w:rsidRPr="00633C11" w:rsidRDefault="00434400" w:rsidP="00434400">
      <w:pPr>
        <w:widowControl w:val="0"/>
        <w:autoSpaceDE w:val="0"/>
        <w:autoSpaceDN w:val="0"/>
        <w:adjustRightInd w:val="0"/>
        <w:jc w:val="both"/>
        <w:rPr>
          <w:rFonts w:ascii="Arial" w:hAnsi="Arial" w:cs="Arial"/>
          <w:b/>
          <w:bCs/>
          <w:color w:val="000000"/>
          <w:sz w:val="20"/>
          <w:szCs w:val="20"/>
          <w:lang w:val="en-GB"/>
        </w:rPr>
      </w:pPr>
    </w:p>
    <w:p w:rsidR="00601215" w:rsidRPr="00633C11" w:rsidRDefault="00601215" w:rsidP="00434400">
      <w:pPr>
        <w:widowControl w:val="0"/>
        <w:numPr>
          <w:ilvl w:val="0"/>
          <w:numId w:val="3"/>
        </w:numPr>
        <w:autoSpaceDE w:val="0"/>
        <w:autoSpaceDN w:val="0"/>
        <w:adjustRightInd w:val="0"/>
        <w:ind w:left="709" w:hanging="709"/>
        <w:rPr>
          <w:rFonts w:ascii="Arial" w:hAnsi="Arial" w:cs="Arial"/>
          <w:b/>
          <w:bCs/>
          <w:color w:val="000000"/>
          <w:sz w:val="20"/>
          <w:szCs w:val="20"/>
          <w:lang w:val="en-GB"/>
        </w:rPr>
      </w:pPr>
      <w:r w:rsidRPr="00633C11">
        <w:rPr>
          <w:rFonts w:ascii="Arial" w:hAnsi="Arial" w:cs="Arial"/>
          <w:b/>
          <w:bCs/>
          <w:color w:val="000000"/>
          <w:sz w:val="20"/>
          <w:szCs w:val="20"/>
          <w:lang w:val="en-GB"/>
        </w:rPr>
        <w:t>Needs in terms of partnerships, other types of support…</w:t>
      </w:r>
    </w:p>
    <w:p w:rsidR="00601215" w:rsidRPr="00633C11" w:rsidRDefault="00601215">
      <w:pPr>
        <w:widowControl w:val="0"/>
        <w:autoSpaceDE w:val="0"/>
        <w:autoSpaceDN w:val="0"/>
        <w:adjustRightInd w:val="0"/>
        <w:rPr>
          <w:rFonts w:ascii="Arial" w:hAnsi="Arial" w:cs="Arial"/>
          <w:sz w:val="20"/>
          <w:szCs w:val="20"/>
          <w:lang w:val="en-GB"/>
        </w:rPr>
      </w:pPr>
    </w:p>
    <w:p w:rsidR="00601215" w:rsidRPr="00633C11" w:rsidRDefault="00601215">
      <w:pPr>
        <w:widowControl w:val="0"/>
        <w:numPr>
          <w:ilvl w:val="0"/>
          <w:numId w:val="5"/>
        </w:numPr>
        <w:autoSpaceDE w:val="0"/>
        <w:autoSpaceDN w:val="0"/>
        <w:adjustRightInd w:val="0"/>
        <w:rPr>
          <w:rFonts w:ascii="Arial" w:hAnsi="Arial" w:cs="Arial"/>
          <w:sz w:val="20"/>
          <w:szCs w:val="20"/>
          <w:lang w:val="en-GB"/>
        </w:rPr>
      </w:pPr>
      <w:r w:rsidRPr="00633C11">
        <w:rPr>
          <w:rFonts w:ascii="Arial" w:hAnsi="Arial" w:cs="Arial"/>
          <w:sz w:val="20"/>
          <w:szCs w:val="20"/>
          <w:lang w:val="en-GB"/>
        </w:rPr>
        <w:t>Academic partnerships</w:t>
      </w:r>
    </w:p>
    <w:p w:rsidR="00601215" w:rsidRPr="00633C11" w:rsidRDefault="00601215">
      <w:pPr>
        <w:widowControl w:val="0"/>
        <w:numPr>
          <w:ilvl w:val="0"/>
          <w:numId w:val="5"/>
        </w:numPr>
        <w:autoSpaceDE w:val="0"/>
        <w:autoSpaceDN w:val="0"/>
        <w:adjustRightInd w:val="0"/>
        <w:rPr>
          <w:rFonts w:ascii="Arial" w:hAnsi="Arial" w:cs="Arial"/>
          <w:sz w:val="20"/>
          <w:szCs w:val="20"/>
          <w:lang w:val="en-GB"/>
        </w:rPr>
      </w:pPr>
      <w:r w:rsidRPr="00633C11">
        <w:rPr>
          <w:rFonts w:ascii="Arial" w:hAnsi="Arial" w:cs="Arial"/>
          <w:sz w:val="20"/>
          <w:szCs w:val="20"/>
          <w:lang w:val="en-GB"/>
        </w:rPr>
        <w:t>Industrial partnerships</w:t>
      </w:r>
    </w:p>
    <w:p w:rsidR="00601215" w:rsidRPr="00633C11" w:rsidRDefault="00601215">
      <w:pPr>
        <w:widowControl w:val="0"/>
        <w:numPr>
          <w:ilvl w:val="0"/>
          <w:numId w:val="5"/>
        </w:numPr>
        <w:autoSpaceDE w:val="0"/>
        <w:autoSpaceDN w:val="0"/>
        <w:adjustRightInd w:val="0"/>
        <w:rPr>
          <w:rFonts w:ascii="Arial" w:hAnsi="Arial" w:cs="Arial"/>
          <w:sz w:val="20"/>
          <w:szCs w:val="20"/>
          <w:lang w:val="en-GB"/>
        </w:rPr>
      </w:pPr>
      <w:r w:rsidRPr="00633C11">
        <w:rPr>
          <w:rFonts w:ascii="Arial" w:hAnsi="Arial" w:cs="Arial"/>
          <w:sz w:val="20"/>
          <w:szCs w:val="20"/>
          <w:lang w:val="en-GB"/>
        </w:rPr>
        <w:t xml:space="preserve">Partnerships </w:t>
      </w:r>
    </w:p>
    <w:p w:rsidR="00601215" w:rsidRPr="00633C11" w:rsidRDefault="00601215">
      <w:pPr>
        <w:widowControl w:val="0"/>
        <w:numPr>
          <w:ilvl w:val="0"/>
          <w:numId w:val="5"/>
        </w:numPr>
        <w:autoSpaceDE w:val="0"/>
        <w:autoSpaceDN w:val="0"/>
        <w:adjustRightInd w:val="0"/>
        <w:rPr>
          <w:rFonts w:ascii="Arial" w:hAnsi="Arial" w:cs="Arial"/>
          <w:sz w:val="20"/>
          <w:szCs w:val="20"/>
          <w:lang w:val="en-GB"/>
        </w:rPr>
      </w:pPr>
      <w:r w:rsidRPr="00633C11">
        <w:rPr>
          <w:rFonts w:ascii="Arial" w:hAnsi="Arial" w:cs="Arial"/>
          <w:sz w:val="20"/>
          <w:szCs w:val="20"/>
          <w:lang w:val="en-GB"/>
        </w:rPr>
        <w:t>Other types of partnerships</w:t>
      </w:r>
    </w:p>
    <w:p w:rsidR="00601215" w:rsidRPr="00633C11" w:rsidRDefault="00601215">
      <w:pPr>
        <w:widowControl w:val="0"/>
        <w:numPr>
          <w:ilvl w:val="0"/>
          <w:numId w:val="5"/>
        </w:numPr>
        <w:autoSpaceDE w:val="0"/>
        <w:autoSpaceDN w:val="0"/>
        <w:adjustRightInd w:val="0"/>
        <w:rPr>
          <w:rFonts w:ascii="Arial" w:hAnsi="Arial" w:cs="Arial"/>
          <w:sz w:val="20"/>
          <w:szCs w:val="20"/>
          <w:lang w:val="en-GB"/>
        </w:rPr>
      </w:pPr>
      <w:r w:rsidRPr="00633C11">
        <w:rPr>
          <w:rFonts w:ascii="Arial" w:hAnsi="Arial" w:cs="Arial"/>
          <w:sz w:val="20"/>
          <w:szCs w:val="20"/>
          <w:lang w:val="en-GB"/>
        </w:rPr>
        <w:t>Types of support considered necessary, other than financial</w:t>
      </w:r>
    </w:p>
    <w:p w:rsidR="00601215" w:rsidRPr="00633C11" w:rsidRDefault="00601215">
      <w:pPr>
        <w:widowControl w:val="0"/>
        <w:autoSpaceDE w:val="0"/>
        <w:autoSpaceDN w:val="0"/>
        <w:adjustRightInd w:val="0"/>
        <w:rPr>
          <w:rFonts w:ascii="Arial" w:hAnsi="Arial" w:cs="Arial"/>
          <w:sz w:val="20"/>
          <w:szCs w:val="20"/>
          <w:lang w:val="en-GB"/>
        </w:rPr>
      </w:pPr>
    </w:p>
    <w:p w:rsidR="00601215" w:rsidRPr="00633C11" w:rsidRDefault="00601215">
      <w:pPr>
        <w:numPr>
          <w:ilvl w:val="0"/>
          <w:numId w:val="3"/>
        </w:numPr>
        <w:ind w:left="709" w:hanging="709"/>
        <w:jc w:val="both"/>
        <w:rPr>
          <w:rFonts w:ascii="Arial" w:hAnsi="Arial" w:cs="Arial"/>
          <w:b/>
          <w:bCs/>
          <w:sz w:val="20"/>
          <w:szCs w:val="20"/>
          <w:lang w:val="en-GB"/>
        </w:rPr>
      </w:pPr>
      <w:r w:rsidRPr="00633C11">
        <w:rPr>
          <w:rFonts w:ascii="Arial" w:hAnsi="Arial" w:cs="Arial"/>
          <w:b/>
          <w:bCs/>
          <w:sz w:val="20"/>
          <w:szCs w:val="20"/>
          <w:lang w:val="en-GB"/>
        </w:rPr>
        <w:t>Detailed considerations of project initiator and establishment leader concerning project feasibility, its degree of priority, commitment of partners to implementation.</w:t>
      </w:r>
    </w:p>
    <w:p w:rsidR="00601215" w:rsidRPr="00633C11" w:rsidRDefault="00601215">
      <w:pPr>
        <w:rPr>
          <w:rFonts w:ascii="Arial" w:hAnsi="Arial" w:cs="Arial"/>
          <w:sz w:val="20"/>
          <w:szCs w:val="20"/>
          <w:lang w:val="en-GB"/>
        </w:rPr>
      </w:pPr>
    </w:p>
    <w:p w:rsidR="00434400" w:rsidRPr="00633C11" w:rsidRDefault="00434400">
      <w:pPr>
        <w:rPr>
          <w:rFonts w:ascii="Arial" w:hAnsi="Arial" w:cs="Arial"/>
          <w:sz w:val="20"/>
          <w:szCs w:val="20"/>
          <w:lang w:val="en-GB"/>
        </w:rPr>
      </w:pPr>
    </w:p>
    <w:p w:rsidR="00601215" w:rsidRPr="00633C11" w:rsidRDefault="00601215" w:rsidP="00812178">
      <w:pPr>
        <w:numPr>
          <w:ilvl w:val="0"/>
          <w:numId w:val="3"/>
        </w:numPr>
        <w:ind w:left="709" w:hanging="709"/>
        <w:jc w:val="both"/>
        <w:rPr>
          <w:rFonts w:ascii="Arial" w:hAnsi="Arial" w:cs="Arial"/>
          <w:b/>
          <w:bCs/>
          <w:sz w:val="20"/>
          <w:szCs w:val="20"/>
          <w:lang w:val="en-GB"/>
        </w:rPr>
      </w:pPr>
      <w:r w:rsidRPr="00633C11">
        <w:rPr>
          <w:rFonts w:ascii="Arial" w:hAnsi="Arial" w:cs="Arial"/>
          <w:b/>
          <w:bCs/>
          <w:sz w:val="20"/>
          <w:szCs w:val="20"/>
          <w:lang w:val="en-GB"/>
        </w:rPr>
        <w:t xml:space="preserve"> Annex: bibliography, publications, etc.</w:t>
      </w:r>
    </w:p>
    <w:sectPr w:rsidR="00601215" w:rsidRPr="00633C11" w:rsidSect="006012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2D" w:rsidRDefault="0063562D">
      <w:pPr>
        <w:rPr>
          <w:rFonts w:cs="Times New Roman"/>
        </w:rPr>
      </w:pPr>
      <w:r>
        <w:rPr>
          <w:rFonts w:cs="Times New Roman"/>
        </w:rPr>
        <w:separator/>
      </w:r>
    </w:p>
  </w:endnote>
  <w:endnote w:type="continuationSeparator" w:id="0">
    <w:p w:rsidR="0063562D" w:rsidRDefault="006356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C1" w:rsidRDefault="007C77C1">
    <w:pPr>
      <w:pStyle w:val="Pieddepage"/>
      <w:framePr w:wrap="auto" w:vAnchor="text" w:hAnchor="margin" w:xAlign="right" w:y="1"/>
      <w:ind w:firstLine="708"/>
      <w:rPr>
        <w:rStyle w:val="Numrodepage"/>
      </w:rPr>
    </w:pPr>
    <w:r>
      <w:rPr>
        <w:rStyle w:val="Numrodepage"/>
        <w:rFonts w:ascii="Arial Narrow" w:hAnsi="Arial Narrow" w:cs="Arial Narrow"/>
        <w:color w:val="808080"/>
        <w:sz w:val="20"/>
        <w:szCs w:val="20"/>
      </w:rPr>
      <w:fldChar w:fldCharType="begin"/>
    </w:r>
    <w:r>
      <w:rPr>
        <w:rStyle w:val="Numrodepage"/>
        <w:rFonts w:ascii="Arial Narrow" w:hAnsi="Arial Narrow" w:cs="Arial Narrow"/>
        <w:color w:val="808080"/>
        <w:sz w:val="20"/>
        <w:szCs w:val="20"/>
      </w:rPr>
      <w:instrText xml:space="preserve">PAGE  </w:instrText>
    </w:r>
    <w:r>
      <w:rPr>
        <w:rStyle w:val="Numrodepage"/>
        <w:rFonts w:ascii="Arial Narrow" w:hAnsi="Arial Narrow" w:cs="Arial Narrow"/>
        <w:color w:val="808080"/>
        <w:sz w:val="20"/>
        <w:szCs w:val="20"/>
      </w:rPr>
      <w:fldChar w:fldCharType="separate"/>
    </w:r>
    <w:r w:rsidR="001A1F44">
      <w:rPr>
        <w:rStyle w:val="Numrodepage"/>
        <w:rFonts w:ascii="Arial Narrow" w:hAnsi="Arial Narrow" w:cs="Arial Narrow"/>
        <w:color w:val="808080"/>
        <w:sz w:val="20"/>
        <w:szCs w:val="20"/>
      </w:rPr>
      <w:t>1</w:t>
    </w:r>
    <w:r>
      <w:rPr>
        <w:rStyle w:val="Numrodepage"/>
        <w:rFonts w:ascii="Arial Narrow" w:hAnsi="Arial Narrow" w:cs="Arial Narrow"/>
        <w:color w:val="808080"/>
        <w:sz w:val="20"/>
        <w:szCs w:val="20"/>
      </w:rPr>
      <w:fldChar w:fldCharType="end"/>
    </w:r>
  </w:p>
  <w:p w:rsidR="007C77C1" w:rsidRDefault="007C77C1">
    <w:pPr>
      <w:pStyle w:val="Pieddepage"/>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2D" w:rsidRDefault="0063562D">
      <w:pPr>
        <w:rPr>
          <w:rFonts w:cs="Times New Roman"/>
        </w:rPr>
      </w:pPr>
      <w:r>
        <w:rPr>
          <w:rFonts w:cs="Times New Roman"/>
        </w:rPr>
        <w:separator/>
      </w:r>
    </w:p>
  </w:footnote>
  <w:footnote w:type="continuationSeparator" w:id="0">
    <w:p w:rsidR="0063562D" w:rsidRDefault="0063562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C1" w:rsidRDefault="007C77C1">
    <w:pPr>
      <w:pStyle w:val="En-tte"/>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814"/>
    <w:multiLevelType w:val="hybridMultilevel"/>
    <w:tmpl w:val="7F7E6E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108F7D5A"/>
    <w:multiLevelType w:val="hybridMultilevel"/>
    <w:tmpl w:val="34DAD766"/>
    <w:lvl w:ilvl="0" w:tplc="EB084686">
      <w:start w:val="1"/>
      <w:numFmt w:val="bullet"/>
      <w:lvlText w:val=""/>
      <w:lvlJc w:val="left"/>
      <w:pPr>
        <w:tabs>
          <w:tab w:val="num" w:pos="360"/>
        </w:tabs>
        <w:ind w:left="360" w:hanging="360"/>
      </w:pPr>
      <w:rPr>
        <w:rFonts w:ascii="ZapfDingbats" w:hAnsi="ZapfDingbats" w:cs="ZapfDingba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12CA0B67"/>
    <w:multiLevelType w:val="hybridMultilevel"/>
    <w:tmpl w:val="F0BE71A4"/>
    <w:lvl w:ilvl="0" w:tplc="177073E2">
      <w:start w:val="1"/>
      <w:numFmt w:val="decimal"/>
      <w:lvlText w:val="%1."/>
      <w:lvlJc w:val="left"/>
      <w:pPr>
        <w:ind w:left="360" w:hanging="360"/>
      </w:pPr>
      <w:rPr>
        <w:rFonts w:ascii="Arial" w:hAnsi="Arial" w:cs="Times New Roman" w:hint="default"/>
      </w:rPr>
    </w:lvl>
    <w:lvl w:ilvl="1" w:tplc="040C0019">
      <w:start w:val="1"/>
      <w:numFmt w:val="lowerLetter"/>
      <w:lvlText w:val="%2."/>
      <w:lvlJc w:val="left"/>
      <w:pPr>
        <w:ind w:left="1080" w:hanging="360"/>
      </w:pPr>
      <w:rPr>
        <w:rFonts w:ascii="Times New Roman" w:hAnsi="Times New Roman" w:cs="Times New Roman"/>
      </w:rPr>
    </w:lvl>
    <w:lvl w:ilvl="2" w:tplc="040C001B">
      <w:start w:val="1"/>
      <w:numFmt w:val="lowerRoman"/>
      <w:lvlText w:val="%3."/>
      <w:lvlJc w:val="right"/>
      <w:pPr>
        <w:ind w:left="1800" w:hanging="180"/>
      </w:pPr>
      <w:rPr>
        <w:rFonts w:ascii="Times New Roman" w:hAnsi="Times New Roman" w:cs="Times New Roman"/>
      </w:rPr>
    </w:lvl>
    <w:lvl w:ilvl="3" w:tplc="040C000F">
      <w:start w:val="1"/>
      <w:numFmt w:val="decimal"/>
      <w:lvlText w:val="%4."/>
      <w:lvlJc w:val="left"/>
      <w:pPr>
        <w:ind w:left="2520" w:hanging="360"/>
      </w:pPr>
      <w:rPr>
        <w:rFonts w:ascii="Times New Roman" w:hAnsi="Times New Roman" w:cs="Times New Roman"/>
      </w:rPr>
    </w:lvl>
    <w:lvl w:ilvl="4" w:tplc="040C0019">
      <w:start w:val="1"/>
      <w:numFmt w:val="lowerLetter"/>
      <w:lvlText w:val="%5."/>
      <w:lvlJc w:val="left"/>
      <w:pPr>
        <w:ind w:left="3240" w:hanging="360"/>
      </w:pPr>
      <w:rPr>
        <w:rFonts w:ascii="Times New Roman" w:hAnsi="Times New Roman" w:cs="Times New Roman"/>
      </w:rPr>
    </w:lvl>
    <w:lvl w:ilvl="5" w:tplc="040C001B">
      <w:start w:val="1"/>
      <w:numFmt w:val="lowerRoman"/>
      <w:lvlText w:val="%6."/>
      <w:lvlJc w:val="right"/>
      <w:pPr>
        <w:ind w:left="3960" w:hanging="180"/>
      </w:pPr>
      <w:rPr>
        <w:rFonts w:ascii="Times New Roman" w:hAnsi="Times New Roman" w:cs="Times New Roman"/>
      </w:rPr>
    </w:lvl>
    <w:lvl w:ilvl="6" w:tplc="040C000F">
      <w:start w:val="1"/>
      <w:numFmt w:val="decimal"/>
      <w:lvlText w:val="%7."/>
      <w:lvlJc w:val="left"/>
      <w:pPr>
        <w:ind w:left="4680" w:hanging="360"/>
      </w:pPr>
      <w:rPr>
        <w:rFonts w:ascii="Times New Roman" w:hAnsi="Times New Roman" w:cs="Times New Roman"/>
      </w:rPr>
    </w:lvl>
    <w:lvl w:ilvl="7" w:tplc="040C0019">
      <w:start w:val="1"/>
      <w:numFmt w:val="lowerLetter"/>
      <w:lvlText w:val="%8."/>
      <w:lvlJc w:val="left"/>
      <w:pPr>
        <w:ind w:left="5400" w:hanging="360"/>
      </w:pPr>
      <w:rPr>
        <w:rFonts w:ascii="Times New Roman" w:hAnsi="Times New Roman" w:cs="Times New Roman"/>
      </w:rPr>
    </w:lvl>
    <w:lvl w:ilvl="8" w:tplc="040C001B">
      <w:start w:val="1"/>
      <w:numFmt w:val="lowerRoman"/>
      <w:lvlText w:val="%9."/>
      <w:lvlJc w:val="right"/>
      <w:pPr>
        <w:ind w:left="6120" w:hanging="180"/>
      </w:pPr>
      <w:rPr>
        <w:rFonts w:ascii="Times New Roman" w:hAnsi="Times New Roman" w:cs="Times New Roman"/>
      </w:rPr>
    </w:lvl>
  </w:abstractNum>
  <w:abstractNum w:abstractNumId="3">
    <w:nsid w:val="37F863E8"/>
    <w:multiLevelType w:val="hybridMultilevel"/>
    <w:tmpl w:val="0AACC0D8"/>
    <w:lvl w:ilvl="0" w:tplc="040C0001">
      <w:start w:val="1"/>
      <w:numFmt w:val="bullet"/>
      <w:lvlText w:val=""/>
      <w:lvlJc w:val="left"/>
      <w:pPr>
        <w:tabs>
          <w:tab w:val="num" w:pos="720"/>
        </w:tabs>
        <w:ind w:left="720" w:hanging="360"/>
      </w:pPr>
      <w:rPr>
        <w:rFonts w:ascii="Symbol" w:hAnsi="Symbol" w:cs="Symbol" w:hint="default"/>
      </w:rPr>
    </w:lvl>
    <w:lvl w:ilvl="1" w:tplc="040C000F">
      <w:start w:val="1"/>
      <w:numFmt w:val="decimal"/>
      <w:lvlText w:val="%2."/>
      <w:lvlJc w:val="left"/>
      <w:pPr>
        <w:tabs>
          <w:tab w:val="num" w:pos="1440"/>
        </w:tabs>
        <w:ind w:left="1440" w:hanging="360"/>
      </w:pPr>
      <w:rPr>
        <w:rFonts w:ascii="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40F2530A"/>
    <w:multiLevelType w:val="hybridMultilevel"/>
    <w:tmpl w:val="F4A4C970"/>
    <w:lvl w:ilvl="0" w:tplc="339680CA">
      <w:numFmt w:val="bullet"/>
      <w:lvlText w:val="-"/>
      <w:lvlJc w:val="left"/>
      <w:pPr>
        <w:ind w:left="1776" w:hanging="360"/>
      </w:pPr>
      <w:rPr>
        <w:rFonts w:ascii="Calibri" w:eastAsia="Times New Roman" w:hAnsi="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cs="Wingdings" w:hint="default"/>
      </w:rPr>
    </w:lvl>
    <w:lvl w:ilvl="3" w:tplc="040C0001">
      <w:start w:val="1"/>
      <w:numFmt w:val="bullet"/>
      <w:lvlText w:val=""/>
      <w:lvlJc w:val="left"/>
      <w:pPr>
        <w:ind w:left="3936" w:hanging="360"/>
      </w:pPr>
      <w:rPr>
        <w:rFonts w:ascii="Symbol" w:hAnsi="Symbol" w:cs="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cs="Wingdings" w:hint="default"/>
      </w:rPr>
    </w:lvl>
    <w:lvl w:ilvl="6" w:tplc="040C0001">
      <w:start w:val="1"/>
      <w:numFmt w:val="bullet"/>
      <w:lvlText w:val=""/>
      <w:lvlJc w:val="left"/>
      <w:pPr>
        <w:ind w:left="6096" w:hanging="360"/>
      </w:pPr>
      <w:rPr>
        <w:rFonts w:ascii="Symbol" w:hAnsi="Symbol" w:cs="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cs="Wingdings" w:hint="default"/>
      </w:rPr>
    </w:lvl>
  </w:abstractNum>
  <w:abstractNum w:abstractNumId="5">
    <w:nsid w:val="661860C1"/>
    <w:multiLevelType w:val="hybridMultilevel"/>
    <w:tmpl w:val="2FC86456"/>
    <w:lvl w:ilvl="0" w:tplc="040C0001">
      <w:start w:val="1"/>
      <w:numFmt w:val="bullet"/>
      <w:lvlText w:val=""/>
      <w:lvlJc w:val="left"/>
      <w:pPr>
        <w:tabs>
          <w:tab w:val="num" w:pos="720"/>
        </w:tabs>
        <w:ind w:left="720" w:hanging="360"/>
      </w:pPr>
      <w:rPr>
        <w:rFonts w:ascii="Symbol" w:hAnsi="Symbol" w:cs="Symbol" w:hint="default"/>
      </w:rPr>
    </w:lvl>
    <w:lvl w:ilvl="1" w:tplc="C0BC68BC">
      <w:start w:val="1"/>
      <w:numFmt w:val="bullet"/>
      <w:lvlText w:val=""/>
      <w:lvlJc w:val="left"/>
      <w:pPr>
        <w:tabs>
          <w:tab w:val="num" w:pos="1440"/>
        </w:tabs>
        <w:ind w:left="1440" w:hanging="360"/>
      </w:pPr>
      <w:rPr>
        <w:rFonts w:ascii="Wingdings" w:eastAsia="Times New Roman" w:hAnsi="Wingding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15"/>
    <w:rsid w:val="00023E7E"/>
    <w:rsid w:val="000B60A9"/>
    <w:rsid w:val="0016723B"/>
    <w:rsid w:val="001A1F44"/>
    <w:rsid w:val="00200457"/>
    <w:rsid w:val="0027238B"/>
    <w:rsid w:val="00374DB0"/>
    <w:rsid w:val="00393C89"/>
    <w:rsid w:val="003C32DB"/>
    <w:rsid w:val="004221FC"/>
    <w:rsid w:val="00430CF1"/>
    <w:rsid w:val="00434400"/>
    <w:rsid w:val="00476E9D"/>
    <w:rsid w:val="004D49B5"/>
    <w:rsid w:val="00601215"/>
    <w:rsid w:val="00633C11"/>
    <w:rsid w:val="0063562D"/>
    <w:rsid w:val="00703557"/>
    <w:rsid w:val="00744398"/>
    <w:rsid w:val="00786DBF"/>
    <w:rsid w:val="007C77C1"/>
    <w:rsid w:val="00812178"/>
    <w:rsid w:val="00877BA7"/>
    <w:rsid w:val="009247B2"/>
    <w:rsid w:val="00932DDD"/>
    <w:rsid w:val="00941FBA"/>
    <w:rsid w:val="00C90F1C"/>
    <w:rsid w:val="00D353FA"/>
    <w:rsid w:val="00DA6FA5"/>
    <w:rsid w:val="00FF1CD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0"/>
      <w:szCs w:val="20"/>
      <w:lang w:eastAsia="fr-FR"/>
    </w:rPr>
  </w:style>
  <w:style w:type="character" w:styleId="Numrodepage">
    <w:name w:val="page number"/>
    <w:basedOn w:val="Policepardfaut"/>
    <w:uiPriority w:val="99"/>
    <w:rPr>
      <w:rFonts w:ascii="Times New Roman" w:hAnsi="Times New Roman" w:cs="Times New Roman"/>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hAnsi="Times New Roman" w:cs="Times New Roman"/>
      <w:sz w:val="20"/>
      <w:szCs w:val="20"/>
      <w:lang w:eastAsia="fr-FR"/>
    </w:rPr>
  </w:style>
  <w:style w:type="paragraph" w:styleId="Paragraphedeliste">
    <w:name w:val="List Paragraph"/>
    <w:basedOn w:val="Normal"/>
    <w:uiPriority w:val="99"/>
    <w:qFormat/>
    <w:pPr>
      <w:ind w:left="708"/>
    </w:pPr>
  </w:style>
  <w:style w:type="paragraph" w:styleId="Textedebulles">
    <w:name w:val="Balloon Text"/>
    <w:basedOn w:val="Normal"/>
    <w:link w:val="TextedebullesCar"/>
    <w:uiPriority w:val="99"/>
    <w:semiHidden/>
    <w:unhideWhenUsed/>
    <w:rsid w:val="00476E9D"/>
    <w:rPr>
      <w:rFonts w:ascii="Lucida Grande" w:hAnsi="Lucida Grande"/>
      <w:sz w:val="18"/>
      <w:szCs w:val="18"/>
    </w:rPr>
  </w:style>
  <w:style w:type="character" w:customStyle="1" w:styleId="TextedebullesCar">
    <w:name w:val="Texte de bulles Car"/>
    <w:basedOn w:val="Policepardfaut"/>
    <w:link w:val="Textedebulles"/>
    <w:uiPriority w:val="99"/>
    <w:semiHidden/>
    <w:rsid w:val="00476E9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0"/>
      <w:szCs w:val="20"/>
      <w:lang w:eastAsia="fr-FR"/>
    </w:rPr>
  </w:style>
  <w:style w:type="character" w:styleId="Numrodepage">
    <w:name w:val="page number"/>
    <w:basedOn w:val="Policepardfaut"/>
    <w:uiPriority w:val="99"/>
    <w:rPr>
      <w:rFonts w:ascii="Times New Roman" w:hAnsi="Times New Roman" w:cs="Times New Roman"/>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hAnsi="Times New Roman" w:cs="Times New Roman"/>
      <w:sz w:val="20"/>
      <w:szCs w:val="20"/>
      <w:lang w:eastAsia="fr-FR"/>
    </w:rPr>
  </w:style>
  <w:style w:type="paragraph" w:styleId="Paragraphedeliste">
    <w:name w:val="List Paragraph"/>
    <w:basedOn w:val="Normal"/>
    <w:uiPriority w:val="99"/>
    <w:qFormat/>
    <w:pPr>
      <w:ind w:left="708"/>
    </w:pPr>
  </w:style>
  <w:style w:type="paragraph" w:styleId="Textedebulles">
    <w:name w:val="Balloon Text"/>
    <w:basedOn w:val="Normal"/>
    <w:link w:val="TextedebullesCar"/>
    <w:uiPriority w:val="99"/>
    <w:semiHidden/>
    <w:unhideWhenUsed/>
    <w:rsid w:val="00476E9D"/>
    <w:rPr>
      <w:rFonts w:ascii="Lucida Grande" w:hAnsi="Lucida Grande"/>
      <w:sz w:val="18"/>
      <w:szCs w:val="18"/>
    </w:rPr>
  </w:style>
  <w:style w:type="character" w:customStyle="1" w:styleId="TextedebullesCar">
    <w:name w:val="Texte de bulles Car"/>
    <w:basedOn w:val="Policepardfaut"/>
    <w:link w:val="Textedebulles"/>
    <w:uiPriority w:val="99"/>
    <w:semiHidden/>
    <w:rsid w:val="00476E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Appel à projets international</vt:lpstr>
    </vt:vector>
  </TitlesOfParts>
  <Company>Hewlett-Packard Company</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international</dc:title>
  <dc:creator>Emmanuelle Guyot</dc:creator>
  <cp:lastModifiedBy>COMPAGNON Stephanie</cp:lastModifiedBy>
  <cp:revision>2</cp:revision>
  <cp:lastPrinted>2015-01-20T15:23:00Z</cp:lastPrinted>
  <dcterms:created xsi:type="dcterms:W3CDTF">2017-03-21T15:38:00Z</dcterms:created>
  <dcterms:modified xsi:type="dcterms:W3CDTF">2017-03-21T15:38:00Z</dcterms:modified>
</cp:coreProperties>
</file>